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DB6F" w14:textId="5A1C86F1" w:rsidR="007D7EDB" w:rsidRPr="00C4633F" w:rsidRDefault="00DB703D">
      <w:pPr>
        <w:spacing w:after="0" w:line="240" w:lineRule="auto"/>
        <w:jc w:val="right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 </w:t>
      </w:r>
      <w:r w:rsidR="005A516D">
        <w:rPr>
          <w:rFonts w:ascii="Arial" w:eastAsia="Arial" w:hAnsi="Arial" w:cs="Arial"/>
          <w:lang w:val="ru-RU"/>
        </w:rPr>
        <w:t xml:space="preserve">10 </w:t>
      </w:r>
      <w:r w:rsidR="00170175">
        <w:rPr>
          <w:rFonts w:ascii="Arial" w:eastAsia="Arial" w:hAnsi="Arial" w:cs="Arial"/>
          <w:lang w:val="ru-RU"/>
        </w:rPr>
        <w:t>марта</w:t>
      </w:r>
      <w:r w:rsidR="0028110D" w:rsidRPr="00E84484">
        <w:rPr>
          <w:rFonts w:ascii="Arial" w:eastAsia="Arial" w:hAnsi="Arial" w:cs="Arial"/>
          <w:lang w:val="ru-RU"/>
        </w:rPr>
        <w:t>, 20</w:t>
      </w:r>
      <w:r w:rsidR="00C749C6" w:rsidRPr="00E84484">
        <w:rPr>
          <w:rFonts w:ascii="Arial" w:eastAsia="Arial" w:hAnsi="Arial" w:cs="Arial"/>
          <w:lang w:val="ru-RU"/>
        </w:rPr>
        <w:t>2</w:t>
      </w:r>
      <w:r w:rsidR="00170175">
        <w:rPr>
          <w:rFonts w:ascii="Arial" w:eastAsia="Arial" w:hAnsi="Arial" w:cs="Arial"/>
          <w:lang w:val="ru-RU"/>
        </w:rPr>
        <w:t>1</w:t>
      </w:r>
    </w:p>
    <w:p w14:paraId="1649ECD2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Настоящим сообщаем, что</w:t>
      </w:r>
    </w:p>
    <w:p w14:paraId="2D0EF04F" w14:textId="6BC7798D" w:rsidR="007D7EDB" w:rsidRPr="00C4633F" w:rsidRDefault="0028110D">
      <w:pPr>
        <w:spacing w:after="120" w:line="240" w:lineRule="auto"/>
        <w:jc w:val="center"/>
        <w:rPr>
          <w:rFonts w:ascii="Arial" w:eastAsia="Arial" w:hAnsi="Arial" w:cs="Arial"/>
          <w:b/>
          <w:lang w:val="ru-RU"/>
        </w:rPr>
      </w:pPr>
      <w:r w:rsidRPr="00C4633F">
        <w:rPr>
          <w:rFonts w:ascii="Arial" w:eastAsia="Arial" w:hAnsi="Arial" w:cs="Arial"/>
          <w:b/>
          <w:lang w:val="ru-RU"/>
        </w:rPr>
        <w:t xml:space="preserve">ЗАО «ФИНКА БАНК» ОБЪЯВЛЯЕТ </w:t>
      </w:r>
      <w:r w:rsidR="00C4633F">
        <w:rPr>
          <w:rFonts w:ascii="Arial" w:eastAsia="Arial" w:hAnsi="Arial" w:cs="Arial"/>
          <w:b/>
          <w:lang w:val="ru-RU"/>
        </w:rPr>
        <w:t xml:space="preserve">ОТКРЫТЫЙ </w:t>
      </w:r>
      <w:r w:rsidRPr="00C4633F">
        <w:rPr>
          <w:rFonts w:ascii="Arial" w:eastAsia="Arial" w:hAnsi="Arial" w:cs="Arial"/>
          <w:b/>
          <w:lang w:val="ru-RU"/>
        </w:rPr>
        <w:t>ТЕНДЕР</w:t>
      </w:r>
      <w:r w:rsidRPr="00C4633F">
        <w:rPr>
          <w:rFonts w:ascii="Arial" w:eastAsia="Arial" w:hAnsi="Arial" w:cs="Arial"/>
          <w:b/>
          <w:lang w:val="ru-RU"/>
        </w:rPr>
        <w:br/>
        <w:t xml:space="preserve">НА РАЗРАБОТКУ И ПОДДЕРЖКУ ПРОГРАММНОГО ОБЕСПЕЧЕНИЯ </w:t>
      </w:r>
      <w:r w:rsidR="00C4633F">
        <w:rPr>
          <w:rFonts w:ascii="Arial" w:eastAsia="Arial" w:hAnsi="Arial" w:cs="Arial"/>
          <w:b/>
          <w:lang w:val="ru-RU"/>
        </w:rPr>
        <w:t xml:space="preserve">ЭЛЕКТРОННЫЙ </w:t>
      </w:r>
      <w:r w:rsidR="005A516D">
        <w:rPr>
          <w:rFonts w:ascii="Arial" w:eastAsia="Arial" w:hAnsi="Arial" w:cs="Arial"/>
          <w:b/>
          <w:lang w:val="ru-RU"/>
        </w:rPr>
        <w:t>ДОКУМЕНТООБОРОТ</w:t>
      </w:r>
    </w:p>
    <w:p w14:paraId="3125CD22" w14:textId="5E8F0DBB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ЗАО «ФИНКА Банк», </w:t>
      </w:r>
      <w:r w:rsidR="00AC190E">
        <w:rPr>
          <w:rFonts w:ascii="Arial" w:eastAsia="Arial" w:hAnsi="Arial" w:cs="Arial"/>
          <w:lang w:val="ru-RU"/>
        </w:rPr>
        <w:t>далее П</w:t>
      </w:r>
      <w:r w:rsidR="00C4633F">
        <w:rPr>
          <w:rFonts w:ascii="Arial" w:eastAsia="Arial" w:hAnsi="Arial" w:cs="Arial"/>
          <w:lang w:val="ru-RU"/>
        </w:rPr>
        <w:t>окупатель, изыскало</w:t>
      </w:r>
      <w:r w:rsidRPr="00C4633F">
        <w:rPr>
          <w:rFonts w:ascii="Arial" w:eastAsia="Arial" w:hAnsi="Arial" w:cs="Arial"/>
          <w:lang w:val="ru-RU"/>
        </w:rPr>
        <w:t xml:space="preserve"> средства на разработку и поддержку </w:t>
      </w:r>
      <w:r w:rsidR="00C4633F">
        <w:rPr>
          <w:rFonts w:ascii="Arial" w:eastAsia="Arial" w:hAnsi="Arial" w:cs="Arial"/>
          <w:lang w:val="ru-RU"/>
        </w:rPr>
        <w:t xml:space="preserve">программного обеспечения Электронный </w:t>
      </w:r>
      <w:proofErr w:type="gramStart"/>
      <w:r w:rsidR="00170175">
        <w:rPr>
          <w:rFonts w:ascii="Arial" w:eastAsia="Arial" w:hAnsi="Arial" w:cs="Arial"/>
          <w:lang w:val="ru-RU"/>
        </w:rPr>
        <w:t xml:space="preserve">документооборот </w:t>
      </w:r>
      <w:r w:rsidRPr="00C4633F">
        <w:rPr>
          <w:rFonts w:ascii="Arial" w:eastAsia="Arial" w:hAnsi="Arial" w:cs="Arial"/>
          <w:lang w:val="ru-RU"/>
        </w:rPr>
        <w:t>,</w:t>
      </w:r>
      <w:proofErr w:type="gramEnd"/>
      <w:r w:rsidRPr="00C4633F">
        <w:rPr>
          <w:rFonts w:ascii="Arial" w:eastAsia="Arial" w:hAnsi="Arial" w:cs="Arial"/>
          <w:lang w:val="ru-RU"/>
        </w:rPr>
        <w:t xml:space="preserve"> данные средства будут использованы для платежей по договорам, которые будут заключены в результате настоящего тендера.</w:t>
      </w:r>
    </w:p>
    <w:p w14:paraId="123B614E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Тендерная комиссия Покупателя является ответственным органом в рамках данного тендера, который уполномочен приглашать к тендеру и оценивать тендерные заявки с целью определения поставщика программного обеспечения.</w:t>
      </w:r>
    </w:p>
    <w:p w14:paraId="0B10998C" w14:textId="23B63216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В связи с вышеизложенным, Покупатель приглашает Вас к Участию в тендере и предлагает </w:t>
      </w:r>
      <w:proofErr w:type="gramStart"/>
      <w:r w:rsidRPr="00C4633F">
        <w:rPr>
          <w:rFonts w:ascii="Arial" w:eastAsia="Arial" w:hAnsi="Arial" w:cs="Arial"/>
          <w:lang w:val="ru-RU"/>
        </w:rPr>
        <w:t>подать  тендерную</w:t>
      </w:r>
      <w:proofErr w:type="gramEnd"/>
      <w:r w:rsidRPr="00C4633F">
        <w:rPr>
          <w:rFonts w:ascii="Arial" w:eastAsia="Arial" w:hAnsi="Arial" w:cs="Arial"/>
          <w:lang w:val="ru-RU"/>
        </w:rPr>
        <w:t xml:space="preserve"> заявку, в соответствии со спецификацией, указанной в </w:t>
      </w:r>
      <w:r w:rsidRPr="009A18BB">
        <w:rPr>
          <w:rFonts w:ascii="Arial" w:eastAsia="Arial" w:hAnsi="Arial" w:cs="Arial"/>
          <w:lang w:val="ru-RU"/>
        </w:rPr>
        <w:t>«Информации о Техническом Соответствии», и предложени</w:t>
      </w:r>
      <w:r w:rsidR="007D54EB" w:rsidRPr="009A18BB">
        <w:rPr>
          <w:rFonts w:ascii="Arial" w:eastAsia="Arial" w:hAnsi="Arial" w:cs="Arial"/>
          <w:lang w:val="ru-RU"/>
        </w:rPr>
        <w:t>е</w:t>
      </w:r>
      <w:r w:rsidRPr="009A18BB">
        <w:rPr>
          <w:rFonts w:ascii="Arial" w:eastAsia="Arial" w:hAnsi="Arial" w:cs="Arial"/>
          <w:lang w:val="ru-RU"/>
        </w:rPr>
        <w:t xml:space="preserve"> по модулям</w:t>
      </w:r>
      <w:r w:rsidR="00170175">
        <w:rPr>
          <w:rFonts w:ascii="Arial" w:eastAsia="Arial" w:hAnsi="Arial" w:cs="Arial"/>
          <w:lang w:val="ru-RU"/>
        </w:rPr>
        <w:t xml:space="preserve"> Электронный архив</w:t>
      </w:r>
      <w:r w:rsidRPr="009A18BB">
        <w:rPr>
          <w:rFonts w:ascii="Arial" w:eastAsia="Arial" w:hAnsi="Arial" w:cs="Arial"/>
          <w:lang w:val="ru-RU"/>
        </w:rPr>
        <w:t>,</w:t>
      </w:r>
      <w:r w:rsidR="00170175">
        <w:rPr>
          <w:rFonts w:ascii="Arial" w:eastAsia="Arial" w:hAnsi="Arial" w:cs="Arial"/>
          <w:lang w:val="ru-RU"/>
        </w:rPr>
        <w:t xml:space="preserve"> Регистрация входящей и исходящей корреспонденции</w:t>
      </w:r>
      <w:r w:rsidRPr="009A18BB">
        <w:rPr>
          <w:rFonts w:ascii="Arial" w:eastAsia="Arial" w:hAnsi="Arial" w:cs="Arial"/>
          <w:lang w:val="ru-RU"/>
        </w:rPr>
        <w:t xml:space="preserve"> </w:t>
      </w:r>
    </w:p>
    <w:p w14:paraId="16DF49C8" w14:textId="77777777" w:rsidR="007D7EDB" w:rsidRPr="00E84484" w:rsidRDefault="0028110D">
      <w:pPr>
        <w:tabs>
          <w:tab w:val="left" w:pos="426"/>
        </w:tabs>
        <w:spacing w:after="120" w:line="240" w:lineRule="auto"/>
        <w:ind w:right="51"/>
        <w:rPr>
          <w:rFonts w:ascii="Arial Bold" w:eastAsia="Arial Bold" w:hAnsi="Arial Bold" w:cs="Arial Bold"/>
          <w:b/>
          <w:caps/>
          <w:u w:val="single"/>
          <w:lang w:val="ru-RU"/>
        </w:rPr>
      </w:pPr>
      <w:r w:rsidRPr="00E84484">
        <w:rPr>
          <w:rFonts w:ascii="Calibri" w:eastAsia="Calibri" w:hAnsi="Calibri" w:cs="Calibri"/>
          <w:b/>
          <w:caps/>
          <w:u w:val="single"/>
          <w:lang w:val="ru-RU"/>
        </w:rPr>
        <w:t>Предпочтительные</w:t>
      </w:r>
      <w:r w:rsidRPr="00E84484">
        <w:rPr>
          <w:rFonts w:ascii="Arial Bold" w:eastAsia="Arial Bold" w:hAnsi="Arial Bold" w:cs="Arial Bold"/>
          <w:b/>
          <w:caps/>
          <w:u w:val="single"/>
          <w:lang w:val="ru-RU"/>
        </w:rPr>
        <w:t xml:space="preserve"> </w:t>
      </w:r>
      <w:r w:rsidRPr="00E84484">
        <w:rPr>
          <w:rFonts w:ascii="Calibri" w:eastAsia="Calibri" w:hAnsi="Calibri" w:cs="Calibri"/>
          <w:b/>
          <w:caps/>
          <w:u w:val="single"/>
          <w:lang w:val="ru-RU"/>
        </w:rPr>
        <w:t>условия</w:t>
      </w:r>
      <w:r w:rsidRPr="00E84484">
        <w:rPr>
          <w:rFonts w:ascii="Arial Bold" w:eastAsia="Arial Bold" w:hAnsi="Arial Bold" w:cs="Arial Bold"/>
          <w:b/>
          <w:caps/>
          <w:u w:val="single"/>
          <w:lang w:val="ru-RU"/>
        </w:rPr>
        <w:t xml:space="preserve"> </w:t>
      </w:r>
      <w:r w:rsidRPr="00E84484">
        <w:rPr>
          <w:rFonts w:ascii="Calibri" w:eastAsia="Calibri" w:hAnsi="Calibri" w:cs="Calibri"/>
          <w:b/>
          <w:caps/>
          <w:u w:val="single"/>
          <w:lang w:val="ru-RU"/>
        </w:rPr>
        <w:t>и</w:t>
      </w:r>
      <w:r w:rsidRPr="00E84484">
        <w:rPr>
          <w:rFonts w:ascii="Arial Bold" w:eastAsia="Arial Bold" w:hAnsi="Arial Bold" w:cs="Arial Bold"/>
          <w:b/>
          <w:caps/>
          <w:u w:val="single"/>
          <w:lang w:val="ru-RU"/>
        </w:rPr>
        <w:t xml:space="preserve"> </w:t>
      </w:r>
      <w:r w:rsidRPr="00E84484">
        <w:rPr>
          <w:rFonts w:ascii="Calibri" w:eastAsia="Calibri" w:hAnsi="Calibri" w:cs="Calibri"/>
          <w:b/>
          <w:caps/>
          <w:u w:val="single"/>
          <w:lang w:val="ru-RU"/>
        </w:rPr>
        <w:t>оценка</w:t>
      </w:r>
      <w:r w:rsidRPr="00E84484">
        <w:rPr>
          <w:rFonts w:ascii="Arial Bold" w:eastAsia="Arial Bold" w:hAnsi="Arial Bold" w:cs="Arial Bold"/>
          <w:b/>
          <w:caps/>
          <w:u w:val="single"/>
          <w:lang w:val="ru-RU"/>
        </w:rPr>
        <w:t xml:space="preserve"> </w:t>
      </w:r>
      <w:r w:rsidRPr="00E84484">
        <w:rPr>
          <w:rFonts w:ascii="Calibri" w:eastAsia="Calibri" w:hAnsi="Calibri" w:cs="Calibri"/>
          <w:b/>
          <w:caps/>
          <w:u w:val="single"/>
          <w:lang w:val="ru-RU"/>
        </w:rPr>
        <w:t>полученных</w:t>
      </w:r>
      <w:r w:rsidRPr="00E84484">
        <w:rPr>
          <w:rFonts w:ascii="Arial Bold" w:eastAsia="Arial Bold" w:hAnsi="Arial Bold" w:cs="Arial Bold"/>
          <w:b/>
          <w:caps/>
          <w:u w:val="single"/>
          <w:lang w:val="ru-RU"/>
        </w:rPr>
        <w:t xml:space="preserve"> </w:t>
      </w:r>
      <w:r w:rsidRPr="00E84484">
        <w:rPr>
          <w:rFonts w:ascii="Calibri" w:eastAsia="Calibri" w:hAnsi="Calibri" w:cs="Calibri"/>
          <w:b/>
          <w:caps/>
          <w:u w:val="single"/>
          <w:lang w:val="ru-RU"/>
        </w:rPr>
        <w:t>предложений</w:t>
      </w:r>
    </w:p>
    <w:p w14:paraId="0F1E40CC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Оценка и анализ полученных предложений проводится по следующим показателям и критериям в порядке убывания значимости:</w:t>
      </w:r>
    </w:p>
    <w:p w14:paraId="16A87BFF" w14:textId="77777777" w:rsidR="007D7EDB" w:rsidRPr="00C4633F" w:rsidRDefault="0028110D" w:rsidP="00E84484">
      <w:pPr>
        <w:spacing w:after="0" w:line="240" w:lineRule="auto"/>
        <w:ind w:right="51"/>
        <w:jc w:val="both"/>
        <w:rPr>
          <w:rFonts w:ascii="Arial" w:eastAsia="Arial" w:hAnsi="Arial" w:cs="Arial"/>
          <w:b/>
          <w:lang w:val="ru-RU"/>
        </w:rPr>
      </w:pPr>
      <w:r w:rsidRPr="00C4633F">
        <w:rPr>
          <w:rFonts w:ascii="Arial" w:eastAsia="Arial" w:hAnsi="Arial" w:cs="Arial"/>
          <w:b/>
          <w:lang w:val="ru-RU"/>
        </w:rPr>
        <w:t>Ценовой показатель (суммы указывать с учетом всех налогов):</w:t>
      </w:r>
    </w:p>
    <w:p w14:paraId="58A9ADB7" w14:textId="77777777" w:rsidR="007D7EDB" w:rsidRDefault="0028110D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Расчет суммы спецификации, включая все налоги и сборы</w:t>
      </w:r>
    </w:p>
    <w:p w14:paraId="007A3BA6" w14:textId="77777777" w:rsidR="00904A48" w:rsidRPr="00C4633F" w:rsidRDefault="00904A48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Стоимость чел/час аналитика, разработчиков и проектного </w:t>
      </w:r>
      <w:proofErr w:type="gramStart"/>
      <w:r>
        <w:rPr>
          <w:rFonts w:ascii="Arial" w:eastAsia="Arial" w:hAnsi="Arial" w:cs="Arial"/>
          <w:lang w:val="ru-RU"/>
        </w:rPr>
        <w:t>( продукт</w:t>
      </w:r>
      <w:proofErr w:type="gramEnd"/>
      <w:r>
        <w:rPr>
          <w:rFonts w:ascii="Arial" w:eastAsia="Arial" w:hAnsi="Arial" w:cs="Arial"/>
          <w:lang w:val="ru-RU"/>
        </w:rPr>
        <w:t>)  менеджера</w:t>
      </w:r>
    </w:p>
    <w:p w14:paraId="6C4EED93" w14:textId="77777777" w:rsidR="007D7EDB" w:rsidRDefault="0028110D" w:rsidP="00E84484">
      <w:pPr>
        <w:spacing w:after="0" w:line="240" w:lineRule="auto"/>
        <w:ind w:right="51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Персонал</w:t>
      </w:r>
      <w:proofErr w:type="spellEnd"/>
      <w:r>
        <w:rPr>
          <w:rFonts w:ascii="Arial" w:eastAsia="Arial" w:hAnsi="Arial" w:cs="Arial"/>
          <w:b/>
        </w:rPr>
        <w:t>:</w:t>
      </w:r>
    </w:p>
    <w:p w14:paraId="2AFD08EE" w14:textId="4475EFE7" w:rsidR="007D7EDB" w:rsidRPr="000622E2" w:rsidRDefault="0028110D" w:rsidP="00E84484">
      <w:pPr>
        <w:numPr>
          <w:ilvl w:val="0"/>
          <w:numId w:val="1"/>
        </w:numPr>
        <w:spacing w:after="0" w:line="240" w:lineRule="auto"/>
        <w:ind w:left="720" w:right="51" w:hanging="436"/>
        <w:jc w:val="both"/>
        <w:rPr>
          <w:rFonts w:ascii="Arial" w:eastAsia="Arial" w:hAnsi="Arial" w:cs="Arial"/>
          <w:lang w:val="ru-RU"/>
        </w:rPr>
      </w:pPr>
      <w:r w:rsidRPr="000622E2">
        <w:rPr>
          <w:rFonts w:ascii="Arial" w:eastAsia="Arial" w:hAnsi="Arial" w:cs="Arial"/>
          <w:lang w:val="ru-RU"/>
        </w:rPr>
        <w:t>Количество разработчиков ПО</w:t>
      </w:r>
      <w:r w:rsidR="00D03413" w:rsidRPr="000622E2">
        <w:rPr>
          <w:rFonts w:ascii="Arial" w:eastAsia="Arial" w:hAnsi="Arial" w:cs="Arial"/>
          <w:lang w:val="ru-RU"/>
        </w:rPr>
        <w:t xml:space="preserve"> </w:t>
      </w:r>
      <w:r w:rsidR="00D03413" w:rsidRPr="004B518D">
        <w:rPr>
          <w:rFonts w:ascii="Arial" w:eastAsia="Arial" w:hAnsi="Arial" w:cs="Arial"/>
        </w:rPr>
        <w:t>Middle</w:t>
      </w:r>
      <w:r w:rsidR="00D03413" w:rsidRPr="004B518D">
        <w:rPr>
          <w:rFonts w:ascii="Arial" w:eastAsia="Arial" w:hAnsi="Arial" w:cs="Arial"/>
          <w:lang w:val="ru-RU"/>
        </w:rPr>
        <w:t xml:space="preserve"> и </w:t>
      </w:r>
      <w:r w:rsidR="00D03413" w:rsidRPr="004B518D">
        <w:rPr>
          <w:rFonts w:ascii="Arial" w:eastAsia="Arial" w:hAnsi="Arial" w:cs="Arial"/>
        </w:rPr>
        <w:t>Senior</w:t>
      </w:r>
    </w:p>
    <w:p w14:paraId="351D6C14" w14:textId="714A1D3B" w:rsidR="007D7EDB" w:rsidRPr="00E84484" w:rsidRDefault="0028110D" w:rsidP="00E84484">
      <w:pPr>
        <w:numPr>
          <w:ilvl w:val="0"/>
          <w:numId w:val="1"/>
        </w:numPr>
        <w:spacing w:after="0" w:line="240" w:lineRule="auto"/>
        <w:ind w:left="709" w:right="51" w:hanging="425"/>
        <w:jc w:val="both"/>
        <w:rPr>
          <w:rFonts w:ascii="Arial" w:eastAsia="Arial" w:hAnsi="Arial" w:cs="Arial"/>
          <w:lang w:val="ru-RU"/>
        </w:rPr>
      </w:pPr>
      <w:r w:rsidRPr="00E84484">
        <w:rPr>
          <w:rFonts w:ascii="Arial" w:eastAsia="Arial" w:hAnsi="Arial" w:cs="Arial"/>
          <w:lang w:val="ru-RU"/>
        </w:rPr>
        <w:t xml:space="preserve">Количество менеджеров проектов </w:t>
      </w:r>
    </w:p>
    <w:p w14:paraId="4AA50111" w14:textId="5D1D99B7" w:rsidR="007D7EDB" w:rsidRPr="00E84484" w:rsidRDefault="0028110D" w:rsidP="00E84484">
      <w:pPr>
        <w:numPr>
          <w:ilvl w:val="0"/>
          <w:numId w:val="1"/>
        </w:numPr>
        <w:spacing w:after="0" w:line="240" w:lineRule="auto"/>
        <w:ind w:left="709" w:right="51" w:hanging="425"/>
        <w:jc w:val="both"/>
        <w:rPr>
          <w:rFonts w:ascii="Arial" w:eastAsia="Arial" w:hAnsi="Arial" w:cs="Arial"/>
          <w:lang w:val="ru-RU"/>
        </w:rPr>
      </w:pPr>
      <w:r w:rsidRPr="00E84484">
        <w:rPr>
          <w:rFonts w:ascii="Arial" w:eastAsia="Arial" w:hAnsi="Arial" w:cs="Arial"/>
          <w:lang w:val="ru-RU"/>
        </w:rPr>
        <w:t xml:space="preserve">Количество бизнес-аналитиков </w:t>
      </w:r>
    </w:p>
    <w:p w14:paraId="3726C843" w14:textId="77777777" w:rsidR="00904A48" w:rsidRPr="00E84484" w:rsidRDefault="00904A48" w:rsidP="00E84484">
      <w:pPr>
        <w:numPr>
          <w:ilvl w:val="0"/>
          <w:numId w:val="1"/>
        </w:numPr>
        <w:spacing w:after="0" w:line="240" w:lineRule="auto"/>
        <w:ind w:left="709" w:right="51" w:hanging="425"/>
        <w:jc w:val="both"/>
        <w:rPr>
          <w:rFonts w:ascii="Arial" w:eastAsia="Arial" w:hAnsi="Arial" w:cs="Arial"/>
          <w:lang w:val="ru-RU"/>
        </w:rPr>
      </w:pPr>
      <w:r w:rsidRPr="00E84484">
        <w:rPr>
          <w:rFonts w:ascii="Arial" w:eastAsia="Arial" w:hAnsi="Arial" w:cs="Arial"/>
          <w:lang w:val="ru-RU"/>
        </w:rPr>
        <w:t>Опыт работы в банковском секторе проектных менеджеров, аналитиков и разработчиков</w:t>
      </w:r>
    </w:p>
    <w:p w14:paraId="65DD7912" w14:textId="77777777" w:rsidR="007D7EDB" w:rsidRDefault="0028110D" w:rsidP="00E84484">
      <w:pPr>
        <w:spacing w:after="0" w:line="240" w:lineRule="auto"/>
        <w:ind w:right="51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Портфолио</w:t>
      </w:r>
      <w:proofErr w:type="spellEnd"/>
    </w:p>
    <w:p w14:paraId="7C7A935C" w14:textId="77777777" w:rsidR="00C749C6" w:rsidRPr="00070D0E" w:rsidRDefault="0028110D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Количество лет на рынке, </w:t>
      </w:r>
    </w:p>
    <w:p w14:paraId="057418E0" w14:textId="77777777" w:rsidR="00C749C6" w:rsidRDefault="00070D0E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</w:t>
      </w:r>
      <w:r w:rsidR="0028110D" w:rsidRPr="00C4633F">
        <w:rPr>
          <w:rFonts w:ascii="Arial" w:eastAsia="Arial" w:hAnsi="Arial" w:cs="Arial"/>
          <w:lang w:val="ru-RU"/>
        </w:rPr>
        <w:t>артнеры</w:t>
      </w:r>
      <w:r w:rsidR="00C749C6" w:rsidRPr="00E84484">
        <w:rPr>
          <w:rFonts w:ascii="Arial" w:eastAsia="Arial" w:hAnsi="Arial" w:cs="Arial"/>
          <w:lang w:val="ru-RU"/>
        </w:rPr>
        <w:t xml:space="preserve"> </w:t>
      </w:r>
      <w:r w:rsidR="00C749C6">
        <w:rPr>
          <w:rFonts w:ascii="Arial" w:eastAsia="Arial" w:hAnsi="Arial" w:cs="Arial"/>
          <w:lang w:val="ru-RU"/>
        </w:rPr>
        <w:t>в финансово- кредитных учреждениях</w:t>
      </w:r>
      <w:r w:rsidR="0028110D" w:rsidRPr="00C4633F">
        <w:rPr>
          <w:rFonts w:ascii="Arial" w:eastAsia="Arial" w:hAnsi="Arial" w:cs="Arial"/>
          <w:lang w:val="ru-RU"/>
        </w:rPr>
        <w:t xml:space="preserve">, </w:t>
      </w:r>
    </w:p>
    <w:p w14:paraId="51EB04F1" w14:textId="77777777" w:rsidR="00814BEA" w:rsidRPr="00DB703D" w:rsidRDefault="00070D0E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У</w:t>
      </w:r>
      <w:r w:rsidR="0028110D" w:rsidRPr="00C4633F">
        <w:rPr>
          <w:rFonts w:ascii="Arial" w:eastAsia="Arial" w:hAnsi="Arial" w:cs="Arial"/>
          <w:lang w:val="ru-RU"/>
        </w:rPr>
        <w:t>спешно внедренны</w:t>
      </w:r>
      <w:r w:rsidR="00814BEA">
        <w:rPr>
          <w:rFonts w:ascii="Arial" w:eastAsia="Arial" w:hAnsi="Arial" w:cs="Arial"/>
          <w:lang w:val="ru-RU"/>
        </w:rPr>
        <w:t>й</w:t>
      </w:r>
      <w:r w:rsidR="0028110D" w:rsidRPr="00C4633F">
        <w:rPr>
          <w:rFonts w:ascii="Arial" w:eastAsia="Arial" w:hAnsi="Arial" w:cs="Arial"/>
          <w:lang w:val="ru-RU"/>
        </w:rPr>
        <w:t xml:space="preserve"> пр</w:t>
      </w:r>
      <w:r w:rsidR="00814BEA">
        <w:rPr>
          <w:rFonts w:ascii="Arial" w:eastAsia="Arial" w:hAnsi="Arial" w:cs="Arial"/>
          <w:lang w:val="ru-RU"/>
        </w:rPr>
        <w:t>одукт</w:t>
      </w:r>
      <w:r w:rsidR="00C749C6">
        <w:rPr>
          <w:rFonts w:ascii="Arial" w:eastAsia="Arial" w:hAnsi="Arial" w:cs="Arial"/>
          <w:lang w:val="ru-RU"/>
        </w:rPr>
        <w:t xml:space="preserve"> (сайты, ссылки, презентации</w:t>
      </w:r>
      <w:r w:rsidR="00814BEA" w:rsidRPr="00814BEA">
        <w:rPr>
          <w:rFonts w:ascii="Arial" w:eastAsia="Arial" w:hAnsi="Arial" w:cs="Arial"/>
          <w:lang w:val="ru-RU"/>
        </w:rPr>
        <w:t xml:space="preserve"> </w:t>
      </w:r>
      <w:r w:rsidR="00814BEA">
        <w:rPr>
          <w:rFonts w:ascii="Arial" w:eastAsia="Arial" w:hAnsi="Arial" w:cs="Arial"/>
          <w:lang w:val="ru-RU"/>
        </w:rPr>
        <w:t>реальных компаний, где внедрен продукт</w:t>
      </w:r>
      <w:r w:rsidR="00904A48">
        <w:rPr>
          <w:rFonts w:ascii="Arial" w:eastAsia="Arial" w:hAnsi="Arial" w:cs="Arial"/>
          <w:lang w:val="ru-RU"/>
        </w:rPr>
        <w:t>)</w:t>
      </w:r>
    </w:p>
    <w:p w14:paraId="40297AE6" w14:textId="77777777" w:rsidR="007D7EDB" w:rsidRDefault="0028110D" w:rsidP="00E84484">
      <w:pPr>
        <w:spacing w:after="0" w:line="240" w:lineRule="auto"/>
        <w:ind w:right="51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Договорные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условия</w:t>
      </w:r>
      <w:proofErr w:type="spellEnd"/>
    </w:p>
    <w:p w14:paraId="125CB23C" w14:textId="77777777" w:rsidR="007D7EDB" w:rsidRPr="00C4633F" w:rsidRDefault="0028110D">
      <w:pPr>
        <w:numPr>
          <w:ilvl w:val="0"/>
          <w:numId w:val="1"/>
        </w:numPr>
        <w:spacing w:after="0" w:line="240" w:lineRule="auto"/>
        <w:ind w:left="720" w:right="51" w:hanging="360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Заключение долгосрочного Договора возмездного оказания услуг</w:t>
      </w:r>
    </w:p>
    <w:p w14:paraId="092E51C3" w14:textId="4002BBB2" w:rsidR="007D7EDB" w:rsidRPr="00C4633F" w:rsidRDefault="00771D1A">
      <w:pPr>
        <w:numPr>
          <w:ilvl w:val="0"/>
          <w:numId w:val="1"/>
        </w:numPr>
        <w:spacing w:after="0" w:line="240" w:lineRule="auto"/>
        <w:ind w:left="720" w:right="51" w:hanging="36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</w:t>
      </w:r>
      <w:r w:rsidR="0028110D" w:rsidRPr="00C4633F">
        <w:rPr>
          <w:rFonts w:ascii="Arial" w:eastAsia="Arial" w:hAnsi="Arial" w:cs="Arial"/>
          <w:lang w:val="ru-RU"/>
        </w:rPr>
        <w:t>ткрытие расчетного счета в ЗАО "ФИНКА Банк" в случае утверждения</w:t>
      </w:r>
    </w:p>
    <w:p w14:paraId="51034E86" w14:textId="77777777" w:rsidR="007D7EDB" w:rsidRPr="00C4633F" w:rsidRDefault="0028110D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Предоставление поставщиком: свидетельства о регистрации организации, копии устава, копии паспорта руководителя, учредительное решение о назначении нового директора (если была его замена), копии лицензий</w:t>
      </w:r>
    </w:p>
    <w:p w14:paraId="06E85CB9" w14:textId="77777777" w:rsidR="007D7EDB" w:rsidRPr="00C4633F" w:rsidRDefault="0028110D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Проверка поставщика на причастность к финансированию терроризма и отмыванию денег</w:t>
      </w:r>
    </w:p>
    <w:p w14:paraId="17DB24FD" w14:textId="49F09B62" w:rsidR="007D7EDB" w:rsidRPr="00E84484" w:rsidRDefault="00446ECA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</w:t>
      </w:r>
      <w:r w:rsidR="0028110D" w:rsidRPr="00E84484">
        <w:rPr>
          <w:rFonts w:ascii="Arial" w:eastAsia="Arial" w:hAnsi="Arial" w:cs="Arial"/>
          <w:lang w:val="ru-RU"/>
        </w:rPr>
        <w:t>ередачи исходного кода</w:t>
      </w:r>
      <w:r w:rsidR="00070D0E" w:rsidRPr="00E84484">
        <w:rPr>
          <w:rFonts w:ascii="Arial" w:eastAsia="Arial" w:hAnsi="Arial" w:cs="Arial"/>
          <w:lang w:val="ru-RU"/>
        </w:rPr>
        <w:t xml:space="preserve"> продукта и доработок (</w:t>
      </w:r>
      <w:proofErr w:type="spellStart"/>
      <w:r w:rsidR="00C749C6" w:rsidRPr="00E84484">
        <w:rPr>
          <w:rFonts w:ascii="Arial" w:eastAsia="Arial" w:hAnsi="Arial" w:cs="Arial"/>
          <w:lang w:val="ru-RU"/>
        </w:rPr>
        <w:t>кастомизаций</w:t>
      </w:r>
      <w:proofErr w:type="spellEnd"/>
      <w:r w:rsidR="00C749C6" w:rsidRPr="00E84484">
        <w:rPr>
          <w:rFonts w:ascii="Arial" w:eastAsia="Arial" w:hAnsi="Arial" w:cs="Arial"/>
          <w:lang w:val="ru-RU"/>
        </w:rPr>
        <w:t>)</w:t>
      </w:r>
    </w:p>
    <w:p w14:paraId="4D26ABB1" w14:textId="77777777" w:rsidR="007D7EDB" w:rsidRDefault="0028110D" w:rsidP="00E84484">
      <w:pPr>
        <w:spacing w:after="0" w:line="240" w:lineRule="auto"/>
        <w:ind w:right="51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Условия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оплаты</w:t>
      </w:r>
      <w:proofErr w:type="spellEnd"/>
    </w:p>
    <w:p w14:paraId="5F957E77" w14:textId="77777777" w:rsidR="007D7EDB" w:rsidRDefault="0028110D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Условия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предоплаты</w:t>
      </w:r>
      <w:proofErr w:type="spellEnd"/>
    </w:p>
    <w:p w14:paraId="05217AEB" w14:textId="77777777" w:rsidR="007D7EDB" w:rsidRPr="00C4633F" w:rsidRDefault="0028110D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Оплата по отдельности за каждую поставленный модуль/функционал</w:t>
      </w:r>
    </w:p>
    <w:p w14:paraId="70753B1F" w14:textId="77777777" w:rsidR="007D7EDB" w:rsidRDefault="0028110D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Оплата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безналичным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расчетом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перечисление</w:t>
      </w:r>
      <w:proofErr w:type="spellEnd"/>
      <w:r>
        <w:rPr>
          <w:rFonts w:ascii="Arial" w:eastAsia="Arial" w:hAnsi="Arial" w:cs="Arial"/>
        </w:rPr>
        <w:t>)</w:t>
      </w:r>
    </w:p>
    <w:p w14:paraId="5C6A057A" w14:textId="77777777" w:rsidR="00814BEA" w:rsidRPr="00E84484" w:rsidRDefault="00814BEA" w:rsidP="00814BEA">
      <w:pPr>
        <w:spacing w:after="0" w:line="240" w:lineRule="auto"/>
        <w:rPr>
          <w:rFonts w:ascii="Arial" w:eastAsia="Times New Roman" w:hAnsi="Arial" w:cs="Arial"/>
          <w:b/>
          <w:lang w:val="ru-RU"/>
        </w:rPr>
      </w:pPr>
      <w:r w:rsidRPr="00E84484">
        <w:rPr>
          <w:rFonts w:ascii="Arial" w:eastAsia="Times New Roman" w:hAnsi="Arial" w:cs="Arial"/>
          <w:b/>
          <w:lang w:val="ru-RU"/>
        </w:rPr>
        <w:t xml:space="preserve">Опыт работы </w:t>
      </w:r>
      <w:proofErr w:type="gramStart"/>
      <w:r w:rsidRPr="00E84484">
        <w:rPr>
          <w:rFonts w:ascii="Arial" w:eastAsia="Times New Roman" w:hAnsi="Arial" w:cs="Arial"/>
          <w:b/>
          <w:lang w:val="ru-RU"/>
        </w:rPr>
        <w:t>компании :</w:t>
      </w:r>
      <w:proofErr w:type="gramEnd"/>
    </w:p>
    <w:p w14:paraId="6A6104D7" w14:textId="77777777" w:rsidR="00814BEA" w:rsidRPr="00E84484" w:rsidRDefault="00814BEA" w:rsidP="00E84484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 w:rsidRPr="00E84484">
        <w:rPr>
          <w:rFonts w:ascii="Arial" w:eastAsia="Arial" w:hAnsi="Arial" w:cs="Arial"/>
          <w:lang w:val="ru-RU"/>
        </w:rPr>
        <w:t xml:space="preserve">Опыт работы </w:t>
      </w:r>
      <w:proofErr w:type="gramStart"/>
      <w:r w:rsidRPr="00E84484">
        <w:rPr>
          <w:rFonts w:ascii="Arial" w:eastAsia="Arial" w:hAnsi="Arial" w:cs="Arial"/>
          <w:lang w:val="ru-RU"/>
        </w:rPr>
        <w:t>на международной рынке</w:t>
      </w:r>
      <w:proofErr w:type="gramEnd"/>
    </w:p>
    <w:p w14:paraId="27039F0C" w14:textId="010E16E8" w:rsidR="00814BEA" w:rsidRPr="007D54EB" w:rsidRDefault="00814BEA" w:rsidP="00E84484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  <w:lang w:val="ru-RU"/>
        </w:rPr>
      </w:pPr>
      <w:r w:rsidRPr="007D54EB">
        <w:rPr>
          <w:rFonts w:ascii="Arial" w:eastAsia="Arial" w:hAnsi="Arial" w:cs="Arial"/>
          <w:lang w:val="ru-RU"/>
        </w:rPr>
        <w:t>Опыт работы в банковском секторе</w:t>
      </w:r>
    </w:p>
    <w:p w14:paraId="50F95B43" w14:textId="2D8A2C31" w:rsidR="00814BEA" w:rsidRPr="00E84484" w:rsidRDefault="00814BEA" w:rsidP="00E84484">
      <w:pPr>
        <w:numPr>
          <w:ilvl w:val="0"/>
          <w:numId w:val="1"/>
        </w:numPr>
        <w:spacing w:after="0" w:line="240" w:lineRule="auto"/>
        <w:ind w:left="720" w:right="51" w:hanging="357"/>
        <w:jc w:val="both"/>
        <w:rPr>
          <w:rFonts w:ascii="Arial" w:eastAsia="Arial" w:hAnsi="Arial" w:cs="Arial"/>
        </w:rPr>
      </w:pPr>
      <w:proofErr w:type="spellStart"/>
      <w:r w:rsidRPr="00E84484">
        <w:rPr>
          <w:rFonts w:ascii="Arial" w:eastAsia="Arial" w:hAnsi="Arial" w:cs="Arial"/>
        </w:rPr>
        <w:t>Опыт</w:t>
      </w:r>
      <w:proofErr w:type="spellEnd"/>
      <w:r w:rsidRPr="00E84484">
        <w:rPr>
          <w:rFonts w:ascii="Arial" w:eastAsia="Arial" w:hAnsi="Arial" w:cs="Arial"/>
        </w:rPr>
        <w:t xml:space="preserve"> </w:t>
      </w:r>
      <w:proofErr w:type="spellStart"/>
      <w:r w:rsidRPr="00E84484">
        <w:rPr>
          <w:rFonts w:ascii="Arial" w:eastAsia="Arial" w:hAnsi="Arial" w:cs="Arial"/>
        </w:rPr>
        <w:t>работы</w:t>
      </w:r>
      <w:proofErr w:type="spellEnd"/>
      <w:r w:rsidRPr="00E84484">
        <w:rPr>
          <w:rFonts w:ascii="Arial" w:eastAsia="Arial" w:hAnsi="Arial" w:cs="Arial"/>
        </w:rPr>
        <w:t xml:space="preserve"> (</w:t>
      </w:r>
      <w:proofErr w:type="spellStart"/>
      <w:r w:rsidRPr="00E84484">
        <w:rPr>
          <w:rFonts w:ascii="Arial" w:eastAsia="Arial" w:hAnsi="Arial" w:cs="Arial"/>
        </w:rPr>
        <w:t>другое</w:t>
      </w:r>
      <w:proofErr w:type="spellEnd"/>
      <w:r w:rsidRPr="00E84484">
        <w:rPr>
          <w:rFonts w:ascii="Arial" w:eastAsia="Arial" w:hAnsi="Arial" w:cs="Arial"/>
        </w:rPr>
        <w:t>)</w:t>
      </w:r>
    </w:p>
    <w:p w14:paraId="0E7957E9" w14:textId="77777777" w:rsidR="00F4487E" w:rsidRDefault="00F4487E">
      <w:pPr>
        <w:tabs>
          <w:tab w:val="left" w:pos="426"/>
        </w:tabs>
        <w:spacing w:after="120" w:line="240" w:lineRule="auto"/>
        <w:ind w:right="51"/>
        <w:rPr>
          <w:rFonts w:ascii="Calibri" w:eastAsia="Calibri" w:hAnsi="Calibri" w:cs="Calibri"/>
          <w:b/>
          <w:caps/>
          <w:u w:val="single"/>
          <w:lang w:val="ru-RU"/>
        </w:rPr>
      </w:pPr>
    </w:p>
    <w:p w14:paraId="092EF342" w14:textId="3731D9B2" w:rsidR="007D7EDB" w:rsidRPr="00E84484" w:rsidRDefault="0028110D">
      <w:pPr>
        <w:tabs>
          <w:tab w:val="left" w:pos="426"/>
        </w:tabs>
        <w:spacing w:after="120" w:line="240" w:lineRule="auto"/>
        <w:ind w:right="51"/>
        <w:rPr>
          <w:rFonts w:ascii="Arial Bold" w:eastAsia="Arial Bold" w:hAnsi="Arial Bold" w:cs="Arial Bold"/>
          <w:b/>
          <w:caps/>
          <w:u w:val="single"/>
          <w:lang w:val="ru-RU"/>
        </w:rPr>
      </w:pPr>
      <w:r w:rsidRPr="00E84484">
        <w:rPr>
          <w:rFonts w:ascii="Calibri" w:eastAsia="Calibri" w:hAnsi="Calibri" w:cs="Calibri"/>
          <w:b/>
          <w:caps/>
          <w:u w:val="single"/>
          <w:lang w:val="ru-RU"/>
        </w:rPr>
        <w:t>Содержание</w:t>
      </w:r>
      <w:r w:rsidRPr="00E84484">
        <w:rPr>
          <w:rFonts w:ascii="Arial Bold" w:eastAsia="Arial Bold" w:hAnsi="Arial Bold" w:cs="Arial Bold"/>
          <w:b/>
          <w:caps/>
          <w:u w:val="single"/>
          <w:lang w:val="ru-RU"/>
        </w:rPr>
        <w:t xml:space="preserve"> </w:t>
      </w:r>
      <w:r w:rsidRPr="00E84484">
        <w:rPr>
          <w:rFonts w:ascii="Calibri" w:eastAsia="Calibri" w:hAnsi="Calibri" w:cs="Calibri"/>
          <w:b/>
          <w:caps/>
          <w:u w:val="single"/>
          <w:lang w:val="ru-RU"/>
        </w:rPr>
        <w:t>тендерной</w:t>
      </w:r>
      <w:r w:rsidRPr="00E84484">
        <w:rPr>
          <w:rFonts w:ascii="Arial Bold" w:eastAsia="Arial Bold" w:hAnsi="Arial Bold" w:cs="Arial Bold"/>
          <w:b/>
          <w:caps/>
          <w:u w:val="single"/>
          <w:lang w:val="ru-RU"/>
        </w:rPr>
        <w:t xml:space="preserve"> </w:t>
      </w:r>
      <w:r w:rsidRPr="00E84484">
        <w:rPr>
          <w:rFonts w:ascii="Calibri" w:eastAsia="Calibri" w:hAnsi="Calibri" w:cs="Calibri"/>
          <w:b/>
          <w:caps/>
          <w:u w:val="single"/>
          <w:lang w:val="ru-RU"/>
        </w:rPr>
        <w:t>заявки</w:t>
      </w:r>
    </w:p>
    <w:p w14:paraId="6936DD40" w14:textId="77777777" w:rsidR="007D7EDB" w:rsidRPr="00C4633F" w:rsidRDefault="0028110D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Ваша тендерная заявка должна содержать следующие формы:</w:t>
      </w:r>
    </w:p>
    <w:p w14:paraId="78D2DBE1" w14:textId="77777777" w:rsidR="00380C94" w:rsidRDefault="00380C94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lastRenderedPageBreak/>
        <w:t>Анкета участника тендера</w:t>
      </w:r>
      <w:r w:rsidR="00070D0E">
        <w:rPr>
          <w:rFonts w:ascii="Arial" w:eastAsia="Arial" w:hAnsi="Arial" w:cs="Arial"/>
          <w:lang w:val="ru-RU"/>
        </w:rPr>
        <w:t xml:space="preserve"> </w:t>
      </w:r>
      <w:r w:rsidR="00070D0E" w:rsidRPr="00C4633F">
        <w:rPr>
          <w:rFonts w:ascii="Arial" w:eastAsia="Arial" w:hAnsi="Arial" w:cs="Arial"/>
          <w:lang w:val="ru-RU"/>
        </w:rPr>
        <w:t>(форма прилагается);</w:t>
      </w:r>
    </w:p>
    <w:p w14:paraId="4C4A3BB3" w14:textId="77777777" w:rsidR="007D7EDB" w:rsidRPr="00C4633F" w:rsidRDefault="0028110D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Заявка об участии (форма прилагается);</w:t>
      </w:r>
    </w:p>
    <w:p w14:paraId="56E130B2" w14:textId="77777777" w:rsidR="007D7EDB" w:rsidRPr="00E84484" w:rsidRDefault="0028110D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eastAsia="Arial" w:hAnsi="Arial" w:cs="Arial"/>
          <w:lang w:val="ru-RU"/>
        </w:rPr>
      </w:pPr>
      <w:r w:rsidRPr="00E84484">
        <w:rPr>
          <w:rFonts w:ascii="Arial" w:eastAsia="Arial" w:hAnsi="Arial" w:cs="Arial"/>
          <w:lang w:val="ru-RU"/>
        </w:rPr>
        <w:t>Предложение на тендер;</w:t>
      </w:r>
      <w:r w:rsidR="00070D0E">
        <w:rPr>
          <w:rFonts w:ascii="Arial" w:eastAsia="Arial" w:hAnsi="Arial" w:cs="Arial"/>
          <w:lang w:val="ru-RU"/>
        </w:rPr>
        <w:t xml:space="preserve"> </w:t>
      </w:r>
      <w:r w:rsidR="00070D0E" w:rsidRPr="00C4633F">
        <w:rPr>
          <w:rFonts w:ascii="Arial" w:eastAsia="Arial" w:hAnsi="Arial" w:cs="Arial"/>
          <w:lang w:val="ru-RU"/>
        </w:rPr>
        <w:t>(форма прилагается);</w:t>
      </w:r>
    </w:p>
    <w:p w14:paraId="062BCBAD" w14:textId="630073DD" w:rsidR="007D54EB" w:rsidRDefault="0028110D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Соответствующие подтверждающие документы (см. </w:t>
      </w:r>
      <w:r w:rsidR="00C450B9">
        <w:rPr>
          <w:rFonts w:ascii="Arial" w:eastAsia="Arial" w:hAnsi="Arial" w:cs="Arial"/>
          <w:lang w:val="ru-RU"/>
        </w:rPr>
        <w:t>Бизнес требование</w:t>
      </w:r>
      <w:r w:rsidR="009A18BB">
        <w:rPr>
          <w:rFonts w:ascii="Arial" w:eastAsia="Arial" w:hAnsi="Arial" w:cs="Arial"/>
          <w:lang w:val="ru-RU"/>
        </w:rPr>
        <w:t xml:space="preserve"> Приложение 4</w:t>
      </w:r>
      <w:r w:rsidRPr="00C4633F">
        <w:rPr>
          <w:rFonts w:ascii="Arial" w:eastAsia="Arial" w:hAnsi="Arial" w:cs="Arial"/>
          <w:lang w:val="ru-RU"/>
        </w:rPr>
        <w:t>)</w:t>
      </w:r>
    </w:p>
    <w:p w14:paraId="1816015F" w14:textId="118FAA84" w:rsidR="007D7EDB" w:rsidRPr="00C4633F" w:rsidRDefault="00E62105">
      <w:pPr>
        <w:numPr>
          <w:ilvl w:val="0"/>
          <w:numId w:val="2"/>
        </w:numPr>
        <w:spacing w:after="0" w:line="240" w:lineRule="auto"/>
        <w:ind w:left="714" w:right="51" w:hanging="357"/>
        <w:jc w:val="both"/>
        <w:rPr>
          <w:rFonts w:ascii="Arial" w:eastAsia="Arial" w:hAnsi="Arial" w:cs="Arial"/>
          <w:lang w:val="ru-RU"/>
        </w:rPr>
      </w:pPr>
      <w:r w:rsidRPr="00A04F4D">
        <w:rPr>
          <w:rFonts w:ascii="Arial" w:hAnsi="Arial" w:cs="Arial"/>
          <w:lang w:val="ru-RU"/>
        </w:rPr>
        <w:t>Письмо-подтверждение о наличии/отсутствии судебных исков</w:t>
      </w:r>
      <w:r>
        <w:rPr>
          <w:rFonts w:ascii="Arial" w:hAnsi="Arial" w:cs="Arial"/>
          <w:lang w:val="ru-RU"/>
        </w:rPr>
        <w:t xml:space="preserve"> (форма прилагается)</w:t>
      </w:r>
      <w:r w:rsidR="0028110D" w:rsidRPr="00C4633F">
        <w:rPr>
          <w:rFonts w:ascii="Arial" w:eastAsia="Arial" w:hAnsi="Arial" w:cs="Arial"/>
          <w:lang w:val="ru-RU"/>
        </w:rPr>
        <w:t>.</w:t>
      </w:r>
    </w:p>
    <w:p w14:paraId="1F3F51C9" w14:textId="77777777" w:rsidR="007D7EDB" w:rsidRDefault="0028110D">
      <w:pPr>
        <w:spacing w:before="120"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В заявке следует ответить на все пункты, по порядку, не пропуская вышеуказанных пунктов согласно данному объявлению и спецификации.</w:t>
      </w:r>
    </w:p>
    <w:p w14:paraId="5B314F4E" w14:textId="77777777" w:rsidR="002F43BC" w:rsidRPr="00E84484" w:rsidRDefault="002F43BC" w:rsidP="00E84484">
      <w:pPr>
        <w:tabs>
          <w:tab w:val="left" w:pos="426"/>
        </w:tabs>
        <w:spacing w:before="120" w:after="120" w:line="240" w:lineRule="auto"/>
        <w:rPr>
          <w:rFonts w:ascii="Arial" w:eastAsia="Arial" w:hAnsi="Arial" w:cs="Arial"/>
          <w:b/>
          <w:caps/>
          <w:sz w:val="20"/>
          <w:u w:val="single"/>
          <w:lang w:val="ru-RU"/>
        </w:rPr>
      </w:pPr>
      <w:r w:rsidRPr="00E84484">
        <w:rPr>
          <w:rFonts w:ascii="Arial" w:eastAsia="Arial" w:hAnsi="Arial" w:cs="Arial"/>
          <w:b/>
          <w:caps/>
          <w:sz w:val="20"/>
          <w:u w:val="single"/>
          <w:lang w:val="ru-RU"/>
        </w:rPr>
        <w:t>Требования к участнику</w:t>
      </w:r>
    </w:p>
    <w:p w14:paraId="0DBC4186" w14:textId="77777777" w:rsidR="002F43BC" w:rsidRPr="00C4633F" w:rsidRDefault="002F43BC" w:rsidP="002F43BC">
      <w:pPr>
        <w:spacing w:before="120"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Перечень документов, представляемых участником для подтверждения своих квалификационных данных:  </w:t>
      </w:r>
    </w:p>
    <w:p w14:paraId="0A2A7186" w14:textId="39C09034" w:rsidR="002F43BC" w:rsidRPr="00C7771A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7771A">
        <w:rPr>
          <w:rFonts w:ascii="Arial" w:eastAsia="Arial" w:hAnsi="Arial" w:cs="Arial"/>
          <w:lang w:val="ru-RU"/>
        </w:rPr>
        <w:t>Анкета Участника</w:t>
      </w:r>
      <w:r w:rsidR="009A18BB" w:rsidRPr="00C7771A">
        <w:rPr>
          <w:rFonts w:ascii="Arial" w:eastAsia="Arial" w:hAnsi="Arial" w:cs="Arial"/>
          <w:lang w:val="ru-RU"/>
        </w:rPr>
        <w:t xml:space="preserve"> тендера</w:t>
      </w:r>
      <w:r w:rsidRPr="00C7771A">
        <w:rPr>
          <w:rFonts w:ascii="Arial" w:eastAsia="Arial" w:hAnsi="Arial" w:cs="Arial"/>
          <w:lang w:val="ru-RU"/>
        </w:rPr>
        <w:t xml:space="preserve"> в формате, указанном в Приложении № 1;</w:t>
      </w:r>
    </w:p>
    <w:p w14:paraId="1951CBDE" w14:textId="77777777" w:rsidR="002F43BC" w:rsidRPr="00C7771A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7771A">
        <w:rPr>
          <w:rFonts w:ascii="Arial" w:eastAsia="Arial" w:hAnsi="Arial" w:cs="Arial"/>
          <w:lang w:val="ru-RU"/>
        </w:rPr>
        <w:t xml:space="preserve">Заявка на участие в тендере в формате, указанном в Приложении </w:t>
      </w:r>
      <w:r w:rsidRPr="00C7771A">
        <w:rPr>
          <w:rFonts w:ascii="Segoe UI Symbol" w:eastAsia="Segoe UI Symbol" w:hAnsi="Segoe UI Symbol" w:cs="Segoe UI Symbol"/>
          <w:lang w:val="ru-RU"/>
        </w:rPr>
        <w:t>№</w:t>
      </w:r>
      <w:r w:rsidRPr="00C7771A">
        <w:rPr>
          <w:rFonts w:ascii="Arial" w:eastAsia="Arial" w:hAnsi="Arial" w:cs="Arial"/>
          <w:lang w:val="ru-RU"/>
        </w:rPr>
        <w:t xml:space="preserve"> 2;</w:t>
      </w:r>
    </w:p>
    <w:p w14:paraId="7206C13D" w14:textId="77777777" w:rsidR="002F43BC" w:rsidRPr="009A18BB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9A18BB">
        <w:rPr>
          <w:rFonts w:ascii="Arial" w:eastAsia="Arial" w:hAnsi="Arial" w:cs="Arial"/>
          <w:lang w:val="ru-RU"/>
        </w:rPr>
        <w:t xml:space="preserve">Перечень предложения по модулям/функциям и возможностям в Приложении </w:t>
      </w:r>
      <w:r w:rsidRPr="009A18BB">
        <w:rPr>
          <w:rFonts w:ascii="Segoe UI Symbol" w:eastAsia="Segoe UI Symbol" w:hAnsi="Segoe UI Symbol" w:cs="Segoe UI Symbol"/>
          <w:lang w:val="ru-RU"/>
        </w:rPr>
        <w:t>№</w:t>
      </w:r>
      <w:r w:rsidR="00DB703D" w:rsidRPr="009A18BB">
        <w:rPr>
          <w:rFonts w:ascii="Arial" w:eastAsia="Arial" w:hAnsi="Arial" w:cs="Arial"/>
          <w:lang w:val="ru-RU"/>
        </w:rPr>
        <w:t xml:space="preserve"> 3</w:t>
      </w:r>
      <w:r w:rsidRPr="009A18BB">
        <w:rPr>
          <w:rFonts w:ascii="Arial" w:eastAsia="Arial" w:hAnsi="Arial" w:cs="Arial"/>
          <w:lang w:val="ru-RU"/>
        </w:rPr>
        <w:t>;</w:t>
      </w:r>
    </w:p>
    <w:p w14:paraId="083026D7" w14:textId="7777777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Копии регистрационных документов (Свидетельство о регистрации и Устав);</w:t>
      </w:r>
    </w:p>
    <w:p w14:paraId="3A4ECC50" w14:textId="77777777" w:rsidR="002F43BC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Копия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паспорта</w:t>
      </w:r>
      <w:proofErr w:type="spellEnd"/>
      <w:r>
        <w:rPr>
          <w:rFonts w:ascii="Arial" w:eastAsia="Arial" w:hAnsi="Arial" w:cs="Arial"/>
        </w:rPr>
        <w:t xml:space="preserve"> руководителя;</w:t>
      </w:r>
    </w:p>
    <w:p w14:paraId="7C00FA77" w14:textId="7777777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Копия учредительного решения о назначении руководителя, если была его замена;</w:t>
      </w:r>
    </w:p>
    <w:p w14:paraId="4C95AC87" w14:textId="38AC69A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Справки о неимении и задолженности из ГНС и СФ КР</w:t>
      </w:r>
      <w:r w:rsidR="00446ECA">
        <w:rPr>
          <w:rFonts w:ascii="Arial" w:eastAsia="Arial" w:hAnsi="Arial" w:cs="Arial"/>
          <w:lang w:val="ru-RU"/>
        </w:rPr>
        <w:t xml:space="preserve"> </w:t>
      </w:r>
      <w:proofErr w:type="gramStart"/>
      <w:r w:rsidR="00446ECA">
        <w:rPr>
          <w:rFonts w:ascii="Arial" w:eastAsia="Arial" w:hAnsi="Arial" w:cs="Arial"/>
          <w:lang w:val="ru-RU"/>
        </w:rPr>
        <w:t>( в</w:t>
      </w:r>
      <w:proofErr w:type="gramEnd"/>
      <w:r w:rsidR="00446ECA">
        <w:rPr>
          <w:rFonts w:ascii="Arial" w:eastAsia="Arial" w:hAnsi="Arial" w:cs="Arial"/>
          <w:lang w:val="ru-RU"/>
        </w:rPr>
        <w:t xml:space="preserve"> случае иностранной компании из налоговых органов своей страны)</w:t>
      </w:r>
      <w:r w:rsidRPr="00C4633F">
        <w:rPr>
          <w:rFonts w:ascii="Arial" w:eastAsia="Arial" w:hAnsi="Arial" w:cs="Arial"/>
          <w:lang w:val="ru-RU"/>
        </w:rPr>
        <w:t>;</w:t>
      </w:r>
    </w:p>
    <w:p w14:paraId="25089647" w14:textId="77777777" w:rsidR="002F43BC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Копия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лицензии</w:t>
      </w:r>
      <w:proofErr w:type="spellEnd"/>
    </w:p>
    <w:p w14:paraId="5579F676" w14:textId="7777777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Отзывы предыдущих Покупателей о сотрудничестве с участником и использованием оборудования, являющегося предметом тендера;</w:t>
      </w:r>
    </w:p>
    <w:p w14:paraId="42F0F072" w14:textId="7777777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Сведения о квалификации участника за последние три года;</w:t>
      </w:r>
    </w:p>
    <w:p w14:paraId="30452E9D" w14:textId="7777777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Опыт работы на международном рынке;</w:t>
      </w:r>
    </w:p>
    <w:p w14:paraId="691A17C5" w14:textId="7777777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Опыт работы в банковском секторе;</w:t>
      </w:r>
    </w:p>
    <w:p w14:paraId="290EDF7F" w14:textId="41F199D0" w:rsidR="002F43BC" w:rsidRPr="00E84484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Готов</w:t>
      </w:r>
      <w:r w:rsidR="00AB59E8">
        <w:rPr>
          <w:rFonts w:ascii="Arial" w:eastAsia="Arial" w:hAnsi="Arial" w:cs="Arial"/>
          <w:lang w:val="ru-RU"/>
        </w:rPr>
        <w:t>о</w:t>
      </w:r>
      <w:r w:rsidRPr="00C4633F">
        <w:rPr>
          <w:rFonts w:ascii="Arial" w:eastAsia="Arial" w:hAnsi="Arial" w:cs="Arial"/>
          <w:lang w:val="ru-RU"/>
        </w:rPr>
        <w:t xml:space="preserve">е </w:t>
      </w:r>
      <w:r w:rsidR="00AB59E8">
        <w:rPr>
          <w:rFonts w:ascii="Arial" w:eastAsia="Arial" w:hAnsi="Arial" w:cs="Arial"/>
          <w:lang w:val="ru-RU"/>
        </w:rPr>
        <w:t>решение (разработанный готовый продукт)</w:t>
      </w:r>
      <w:r w:rsidRPr="00C4633F">
        <w:rPr>
          <w:rFonts w:ascii="Arial" w:eastAsia="Arial" w:hAnsi="Arial" w:cs="Arial"/>
          <w:lang w:val="ru-RU"/>
        </w:rPr>
        <w:t>;</w:t>
      </w:r>
    </w:p>
    <w:p w14:paraId="3AA0D970" w14:textId="77777777" w:rsidR="002F43BC" w:rsidRPr="00C4633F" w:rsidRDefault="002F43BC" w:rsidP="00E84484">
      <w:pPr>
        <w:numPr>
          <w:ilvl w:val="0"/>
          <w:numId w:val="13"/>
        </w:numPr>
        <w:tabs>
          <w:tab w:val="left" w:pos="1363"/>
        </w:tabs>
        <w:spacing w:after="0" w:line="240" w:lineRule="auto"/>
        <w:ind w:left="568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Другие материалы, способствующие (по мнению участника) поднятию его рейтинга.</w:t>
      </w:r>
    </w:p>
    <w:p w14:paraId="47C27068" w14:textId="77777777" w:rsidR="002F43BC" w:rsidRPr="00C4633F" w:rsidRDefault="002F43BC" w:rsidP="002F43BC">
      <w:pPr>
        <w:spacing w:after="120" w:line="240" w:lineRule="auto"/>
        <w:ind w:firstLine="284"/>
        <w:jc w:val="both"/>
        <w:rPr>
          <w:rFonts w:ascii="Arial" w:eastAsia="Arial" w:hAnsi="Arial" w:cs="Arial"/>
          <w:lang w:val="ru-RU"/>
        </w:rPr>
      </w:pPr>
    </w:p>
    <w:p w14:paraId="095F3401" w14:textId="2369CD70" w:rsidR="002F43BC" w:rsidRPr="00C4633F" w:rsidRDefault="002F43BC" w:rsidP="002F43BC">
      <w:pPr>
        <w:spacing w:after="120" w:line="240" w:lineRule="auto"/>
        <w:ind w:firstLine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Претендент должен предоставить оригинал тендерного предлож</w:t>
      </w:r>
      <w:r>
        <w:rPr>
          <w:rFonts w:ascii="Arial" w:eastAsia="Arial" w:hAnsi="Arial" w:cs="Arial"/>
          <w:lang w:val="ru-RU"/>
        </w:rPr>
        <w:t xml:space="preserve">ения с пометкой «На </w:t>
      </w:r>
      <w:r w:rsidRPr="00C4633F">
        <w:rPr>
          <w:rFonts w:ascii="Arial" w:eastAsia="Arial" w:hAnsi="Arial" w:cs="Arial"/>
          <w:lang w:val="ru-RU"/>
        </w:rPr>
        <w:t>разработку</w:t>
      </w:r>
      <w:r>
        <w:rPr>
          <w:rFonts w:ascii="Arial" w:eastAsia="Arial" w:hAnsi="Arial" w:cs="Arial"/>
          <w:lang w:val="ru-RU"/>
        </w:rPr>
        <w:t xml:space="preserve"> и поддержку ПО Электронный</w:t>
      </w:r>
      <w:r w:rsidR="00170175">
        <w:rPr>
          <w:rFonts w:ascii="Arial" w:eastAsia="Arial" w:hAnsi="Arial" w:cs="Arial"/>
          <w:lang w:val="ru-RU"/>
        </w:rPr>
        <w:t xml:space="preserve"> документооборот</w:t>
      </w:r>
      <w:r>
        <w:rPr>
          <w:rFonts w:ascii="Arial" w:eastAsia="Arial" w:hAnsi="Arial" w:cs="Arial"/>
          <w:lang w:val="ru-RU"/>
        </w:rPr>
        <w:t>».</w:t>
      </w:r>
    </w:p>
    <w:p w14:paraId="245AC542" w14:textId="77777777" w:rsidR="002F43BC" w:rsidRPr="00C4633F" w:rsidRDefault="002F43BC" w:rsidP="002F43BC">
      <w:pPr>
        <w:spacing w:after="120" w:line="240" w:lineRule="auto"/>
        <w:ind w:firstLine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Все цены в тендерных предложениях должны с учетом всех налогов и сборов в соответствии с законодательством </w:t>
      </w:r>
      <w:proofErr w:type="spellStart"/>
      <w:r w:rsidRPr="00C4633F">
        <w:rPr>
          <w:rFonts w:ascii="Arial" w:eastAsia="Arial" w:hAnsi="Arial" w:cs="Arial"/>
          <w:lang w:val="ru-RU"/>
        </w:rPr>
        <w:t>Кыргызской</w:t>
      </w:r>
      <w:proofErr w:type="spellEnd"/>
      <w:r w:rsidRPr="00C4633F">
        <w:rPr>
          <w:rFonts w:ascii="Arial" w:eastAsia="Arial" w:hAnsi="Arial" w:cs="Arial"/>
          <w:lang w:val="ru-RU"/>
        </w:rPr>
        <w:t xml:space="preserve"> Республики (НДС, НСП и т.д.).</w:t>
      </w:r>
    </w:p>
    <w:p w14:paraId="494E45F9" w14:textId="77777777" w:rsidR="002F43BC" w:rsidRPr="00C4633F" w:rsidRDefault="002F43BC" w:rsidP="002F43BC">
      <w:pPr>
        <w:spacing w:after="0" w:line="240" w:lineRule="auto"/>
        <w:ind w:firstLine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Предпочтение будет отдаваться претенденту, указавшему:</w:t>
      </w:r>
    </w:p>
    <w:p w14:paraId="5ADF48DB" w14:textId="77777777" w:rsidR="002F43BC" w:rsidRDefault="002F43BC" w:rsidP="002F43BC">
      <w:pPr>
        <w:numPr>
          <w:ilvl w:val="0"/>
          <w:numId w:val="14"/>
        </w:numPr>
        <w:tabs>
          <w:tab w:val="left" w:pos="1363"/>
        </w:tabs>
        <w:spacing w:after="0" w:line="240" w:lineRule="auto"/>
        <w:ind w:left="567" w:hanging="2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Полное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соответствие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предлагаемых</w:t>
      </w:r>
      <w:proofErr w:type="spellEnd"/>
      <w:r>
        <w:rPr>
          <w:rFonts w:ascii="Arial" w:eastAsia="Arial" w:hAnsi="Arial" w:cs="Arial"/>
        </w:rPr>
        <w:t xml:space="preserve"> услуг;</w:t>
      </w:r>
    </w:p>
    <w:p w14:paraId="42FAECE0" w14:textId="0AAB8A87" w:rsidR="002F43BC" w:rsidRDefault="00ED2D1A" w:rsidP="002F43BC">
      <w:pPr>
        <w:numPr>
          <w:ilvl w:val="0"/>
          <w:numId w:val="14"/>
        </w:numPr>
        <w:tabs>
          <w:tab w:val="left" w:pos="1363"/>
        </w:tabs>
        <w:spacing w:after="0" w:line="240" w:lineRule="auto"/>
        <w:ind w:left="567" w:hanging="2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Максимальное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Техническое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соо</w:t>
      </w:r>
      <w:r w:rsidR="002F43BC">
        <w:rPr>
          <w:rFonts w:ascii="Arial" w:eastAsia="Arial" w:hAnsi="Arial" w:cs="Arial"/>
        </w:rPr>
        <w:t>тветствие</w:t>
      </w:r>
      <w:proofErr w:type="spellEnd"/>
      <w:r w:rsidR="002F43BC">
        <w:rPr>
          <w:rFonts w:ascii="Arial" w:eastAsia="Arial" w:hAnsi="Arial" w:cs="Arial"/>
        </w:rPr>
        <w:t>;</w:t>
      </w:r>
    </w:p>
    <w:p w14:paraId="2F5E15C2" w14:textId="77777777" w:rsidR="002F43BC" w:rsidRPr="00C4633F" w:rsidRDefault="002F43BC" w:rsidP="002F43BC">
      <w:pPr>
        <w:numPr>
          <w:ilvl w:val="0"/>
          <w:numId w:val="14"/>
        </w:numPr>
        <w:tabs>
          <w:tab w:val="left" w:pos="1363"/>
        </w:tabs>
        <w:spacing w:after="0" w:line="240" w:lineRule="auto"/>
        <w:ind w:left="567" w:hanging="284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Широкий </w:t>
      </w:r>
      <w:proofErr w:type="spellStart"/>
      <w:r w:rsidRPr="00C4633F">
        <w:rPr>
          <w:rFonts w:ascii="Arial" w:eastAsia="Arial" w:hAnsi="Arial" w:cs="Arial"/>
          <w:lang w:val="ru-RU"/>
        </w:rPr>
        <w:t>спектором</w:t>
      </w:r>
      <w:proofErr w:type="spellEnd"/>
      <w:r w:rsidRPr="00C4633F">
        <w:rPr>
          <w:rFonts w:ascii="Arial" w:eastAsia="Arial" w:hAnsi="Arial" w:cs="Arial"/>
          <w:lang w:val="ru-RU"/>
        </w:rPr>
        <w:t xml:space="preserve"> функционала и наличия модулей;</w:t>
      </w:r>
    </w:p>
    <w:p w14:paraId="477578C9" w14:textId="77777777" w:rsidR="002F43BC" w:rsidRDefault="002F43BC" w:rsidP="002F43BC">
      <w:pPr>
        <w:numPr>
          <w:ilvl w:val="0"/>
          <w:numId w:val="14"/>
        </w:numPr>
        <w:tabs>
          <w:tab w:val="left" w:pos="1363"/>
        </w:tabs>
        <w:spacing w:after="0" w:line="240" w:lineRule="auto"/>
        <w:ind w:left="567" w:hanging="2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Оптимально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низкую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стоимость</w:t>
      </w:r>
      <w:proofErr w:type="spellEnd"/>
      <w:r>
        <w:rPr>
          <w:rFonts w:ascii="Arial" w:eastAsia="Arial" w:hAnsi="Arial" w:cs="Arial"/>
        </w:rPr>
        <w:t>;</w:t>
      </w:r>
    </w:p>
    <w:p w14:paraId="00A79189" w14:textId="77777777" w:rsidR="002F43BC" w:rsidRDefault="002F43BC" w:rsidP="002F43BC">
      <w:pPr>
        <w:numPr>
          <w:ilvl w:val="0"/>
          <w:numId w:val="14"/>
        </w:numPr>
        <w:tabs>
          <w:tab w:val="left" w:pos="1363"/>
        </w:tabs>
        <w:spacing w:after="0" w:line="240" w:lineRule="auto"/>
        <w:ind w:left="567" w:hanging="2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Высокие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гарантийные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обязательства</w:t>
      </w:r>
      <w:proofErr w:type="spellEnd"/>
      <w:r>
        <w:rPr>
          <w:rFonts w:ascii="Arial" w:eastAsia="Arial" w:hAnsi="Arial" w:cs="Arial"/>
        </w:rPr>
        <w:t>;</w:t>
      </w:r>
    </w:p>
    <w:p w14:paraId="3786F86E" w14:textId="77777777" w:rsidR="002F43BC" w:rsidRPr="00C4633F" w:rsidRDefault="002F43BC" w:rsidP="002F43BC">
      <w:pPr>
        <w:numPr>
          <w:ilvl w:val="0"/>
          <w:numId w:val="14"/>
        </w:numPr>
        <w:tabs>
          <w:tab w:val="left" w:pos="1363"/>
        </w:tabs>
        <w:spacing w:after="0" w:line="240" w:lineRule="auto"/>
        <w:ind w:left="567" w:hanging="284"/>
        <w:jc w:val="both"/>
        <w:rPr>
          <w:rFonts w:ascii="Arial" w:eastAsia="Arial" w:hAnsi="Arial" w:cs="Arial"/>
          <w:lang w:val="ru-RU"/>
        </w:rPr>
      </w:pPr>
      <w:proofErr w:type="spellStart"/>
      <w:r w:rsidRPr="00C4633F">
        <w:rPr>
          <w:rFonts w:ascii="Arial" w:eastAsia="Arial" w:hAnsi="Arial" w:cs="Arial"/>
          <w:lang w:val="ru-RU"/>
        </w:rPr>
        <w:t>Предпочитительные</w:t>
      </w:r>
      <w:proofErr w:type="spellEnd"/>
      <w:r w:rsidRPr="00C4633F">
        <w:rPr>
          <w:rFonts w:ascii="Arial" w:eastAsia="Arial" w:hAnsi="Arial" w:cs="Arial"/>
          <w:lang w:val="ru-RU"/>
        </w:rPr>
        <w:t xml:space="preserve"> для Покупателя условия пред/оплаты;</w:t>
      </w:r>
    </w:p>
    <w:p w14:paraId="4FF56EA0" w14:textId="77777777" w:rsidR="002F43BC" w:rsidRDefault="002F43BC" w:rsidP="002F43BC">
      <w:pPr>
        <w:numPr>
          <w:ilvl w:val="0"/>
          <w:numId w:val="14"/>
        </w:numPr>
        <w:tabs>
          <w:tab w:val="left" w:pos="1363"/>
        </w:tabs>
        <w:spacing w:after="0" w:line="240" w:lineRule="auto"/>
        <w:ind w:left="567" w:hanging="28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Выгодные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условия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сроки</w:t>
      </w:r>
      <w:proofErr w:type="spellEnd"/>
      <w:r>
        <w:rPr>
          <w:rFonts w:ascii="Arial" w:eastAsia="Arial" w:hAnsi="Arial" w:cs="Arial"/>
        </w:rPr>
        <w:t>;</w:t>
      </w:r>
    </w:p>
    <w:p w14:paraId="15A1CD30" w14:textId="7DE14390" w:rsidR="002F43BC" w:rsidRPr="00B36B8A" w:rsidRDefault="002F43BC" w:rsidP="002F43BC">
      <w:pPr>
        <w:spacing w:before="120"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Тендерные предложения должны быть доставлены </w:t>
      </w:r>
      <w:r w:rsidRPr="00E62105">
        <w:rPr>
          <w:rFonts w:ascii="Arial" w:eastAsia="Arial" w:hAnsi="Arial" w:cs="Arial"/>
          <w:b/>
          <w:lang w:val="ru-RU"/>
        </w:rPr>
        <w:t>не поздн</w:t>
      </w:r>
      <w:r w:rsidR="00DB703D" w:rsidRPr="00E62105">
        <w:rPr>
          <w:rFonts w:ascii="Arial" w:eastAsia="Arial" w:hAnsi="Arial" w:cs="Arial"/>
          <w:b/>
          <w:lang w:val="ru-RU"/>
        </w:rPr>
        <w:t>ее 17:00</w:t>
      </w:r>
      <w:r w:rsidR="00446ECA">
        <w:rPr>
          <w:rFonts w:ascii="Arial" w:eastAsia="Arial" w:hAnsi="Arial" w:cs="Arial"/>
          <w:b/>
          <w:lang w:val="ru-RU"/>
        </w:rPr>
        <w:t xml:space="preserve"> 12 апреля 2021 года</w:t>
      </w:r>
      <w:bookmarkStart w:id="0" w:name="_GoBack"/>
      <w:bookmarkEnd w:id="0"/>
      <w:r w:rsidRPr="00E62105">
        <w:rPr>
          <w:rFonts w:ascii="Arial" w:eastAsia="Arial" w:hAnsi="Arial" w:cs="Arial"/>
          <w:b/>
          <w:lang w:val="ru-RU"/>
        </w:rPr>
        <w:t>.</w:t>
      </w:r>
      <w:r w:rsidRPr="00C4633F">
        <w:rPr>
          <w:rFonts w:ascii="Arial" w:eastAsia="Arial" w:hAnsi="Arial" w:cs="Arial"/>
          <w:lang w:val="ru-RU"/>
        </w:rPr>
        <w:t xml:space="preserve"> по адресу: г. Бишкек, ул. </w:t>
      </w:r>
      <w:proofErr w:type="spellStart"/>
      <w:r w:rsidRPr="00B36B8A">
        <w:rPr>
          <w:rFonts w:ascii="Arial" w:eastAsia="Arial" w:hAnsi="Arial" w:cs="Arial"/>
          <w:lang w:val="ru-RU"/>
        </w:rPr>
        <w:t>Шопокова</w:t>
      </w:r>
      <w:proofErr w:type="spellEnd"/>
      <w:r w:rsidRPr="00B36B8A">
        <w:rPr>
          <w:rFonts w:ascii="Arial" w:eastAsia="Arial" w:hAnsi="Arial" w:cs="Arial"/>
          <w:lang w:val="ru-RU"/>
        </w:rPr>
        <w:t>, 93/2, ЗАО «ФИНКА Банк».</w:t>
      </w:r>
    </w:p>
    <w:p w14:paraId="7B4974D7" w14:textId="3D6D77CA" w:rsidR="002F43BC" w:rsidRPr="00C4633F" w:rsidRDefault="002F43BC" w:rsidP="002F43BC">
      <w:pPr>
        <w:spacing w:after="120" w:line="240" w:lineRule="auto"/>
        <w:jc w:val="both"/>
        <w:rPr>
          <w:rFonts w:ascii="Arial" w:eastAsia="Arial" w:hAnsi="Arial" w:cs="Arial"/>
          <w:b/>
          <w:lang w:val="ru-RU"/>
        </w:rPr>
      </w:pPr>
      <w:r w:rsidRPr="00C4633F">
        <w:rPr>
          <w:rFonts w:ascii="Arial" w:eastAsia="Arial" w:hAnsi="Arial" w:cs="Arial"/>
          <w:lang w:val="ru-RU"/>
        </w:rPr>
        <w:t>Для обсуждения возможных вопросов относительно тендера</w:t>
      </w:r>
      <w:r w:rsidR="00446ECA">
        <w:rPr>
          <w:rFonts w:ascii="Arial" w:eastAsia="Arial" w:hAnsi="Arial" w:cs="Arial"/>
          <w:lang w:val="ru-RU"/>
        </w:rPr>
        <w:t xml:space="preserve"> (детальных технических заданий)</w:t>
      </w:r>
      <w:r w:rsidRPr="00C4633F">
        <w:rPr>
          <w:rFonts w:ascii="Arial" w:eastAsia="Arial" w:hAnsi="Arial" w:cs="Arial"/>
          <w:lang w:val="ru-RU"/>
        </w:rPr>
        <w:t>, вы можете звонить по телефону: +996 (</w:t>
      </w:r>
      <w:r w:rsidR="00446ECA">
        <w:rPr>
          <w:rFonts w:ascii="Arial" w:eastAsia="Arial" w:hAnsi="Arial" w:cs="Arial"/>
          <w:lang w:val="ru-RU"/>
        </w:rPr>
        <w:t>770</w:t>
      </w:r>
      <w:r w:rsidRPr="00C4633F">
        <w:rPr>
          <w:rFonts w:ascii="Arial" w:eastAsia="Arial" w:hAnsi="Arial" w:cs="Arial"/>
          <w:lang w:val="ru-RU"/>
        </w:rPr>
        <w:t>)</w:t>
      </w:r>
      <w:r w:rsidR="00446ECA">
        <w:rPr>
          <w:rFonts w:ascii="Arial" w:eastAsia="Arial" w:hAnsi="Arial" w:cs="Arial"/>
          <w:lang w:val="ru-RU"/>
        </w:rPr>
        <w:t xml:space="preserve"> 00 57 40</w:t>
      </w:r>
      <w:r w:rsidR="0077784C">
        <w:rPr>
          <w:rFonts w:ascii="Arial" w:eastAsia="Arial" w:hAnsi="Arial" w:cs="Arial"/>
          <w:lang w:val="ru-RU"/>
        </w:rPr>
        <w:t xml:space="preserve"> или написать на электронный адрес</w:t>
      </w:r>
      <w:r w:rsidR="0077784C" w:rsidRPr="00BD09EF">
        <w:rPr>
          <w:rFonts w:ascii="Arial" w:eastAsia="Arial" w:hAnsi="Arial" w:cs="Arial"/>
          <w:lang w:val="ru-RU"/>
        </w:rPr>
        <w:t xml:space="preserve"> </w:t>
      </w:r>
      <w:hyperlink r:id="rId6" w:history="1">
        <w:r w:rsidR="0077784C" w:rsidRPr="00454A54">
          <w:rPr>
            <w:rStyle w:val="Hyperlink"/>
            <w:rFonts w:ascii="Arial" w:eastAsia="Arial" w:hAnsi="Arial" w:cs="Arial"/>
          </w:rPr>
          <w:t>finca</w:t>
        </w:r>
        <w:r w:rsidR="0077784C" w:rsidRPr="00BD09EF">
          <w:rPr>
            <w:rStyle w:val="Hyperlink"/>
            <w:rFonts w:ascii="Arial" w:eastAsia="Arial" w:hAnsi="Arial" w:cs="Arial"/>
            <w:lang w:val="ru-RU"/>
          </w:rPr>
          <w:t>@</w:t>
        </w:r>
        <w:r w:rsidR="0077784C" w:rsidRPr="00454A54">
          <w:rPr>
            <w:rStyle w:val="Hyperlink"/>
            <w:rFonts w:ascii="Arial" w:eastAsia="Arial" w:hAnsi="Arial" w:cs="Arial"/>
          </w:rPr>
          <w:t>fincabank</w:t>
        </w:r>
        <w:r w:rsidR="0077784C" w:rsidRPr="00BD09EF">
          <w:rPr>
            <w:rStyle w:val="Hyperlink"/>
            <w:rFonts w:ascii="Arial" w:eastAsia="Arial" w:hAnsi="Arial" w:cs="Arial"/>
            <w:lang w:val="ru-RU"/>
          </w:rPr>
          <w:t>.</w:t>
        </w:r>
        <w:r w:rsidR="0077784C" w:rsidRPr="00454A54">
          <w:rPr>
            <w:rStyle w:val="Hyperlink"/>
            <w:rFonts w:ascii="Arial" w:eastAsia="Arial" w:hAnsi="Arial" w:cs="Arial"/>
          </w:rPr>
          <w:t>kg</w:t>
        </w:r>
      </w:hyperlink>
      <w:r w:rsidR="0077784C" w:rsidRPr="00BD09EF">
        <w:rPr>
          <w:rFonts w:ascii="Arial" w:eastAsia="Arial" w:hAnsi="Arial" w:cs="Arial"/>
          <w:lang w:val="ru-RU"/>
        </w:rPr>
        <w:t xml:space="preserve"> </w:t>
      </w:r>
      <w:r w:rsidR="0077784C">
        <w:rPr>
          <w:rFonts w:ascii="Arial" w:eastAsia="Arial" w:hAnsi="Arial" w:cs="Arial"/>
          <w:lang w:val="ru-RU"/>
        </w:rPr>
        <w:t xml:space="preserve"> с пометкой «Электронный документооборот».</w:t>
      </w:r>
      <w:r w:rsidR="00446ECA">
        <w:rPr>
          <w:rFonts w:ascii="Arial" w:eastAsia="Arial" w:hAnsi="Arial" w:cs="Arial"/>
          <w:lang w:val="ru-RU"/>
        </w:rPr>
        <w:t xml:space="preserve"> </w:t>
      </w:r>
      <w:r w:rsidRPr="00F936C8">
        <w:rPr>
          <w:rFonts w:ascii="Arial" w:eastAsia="Arial" w:hAnsi="Arial" w:cs="Arial"/>
          <w:lang w:val="ru-RU"/>
        </w:rPr>
        <w:t xml:space="preserve"> </w:t>
      </w:r>
    </w:p>
    <w:p w14:paraId="4C14441B" w14:textId="04071D8C" w:rsidR="002F43BC" w:rsidRDefault="002F43BC" w:rsidP="002F43BC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2005493F" w14:textId="05D7B102" w:rsidR="0026143F" w:rsidRDefault="0026143F" w:rsidP="002F43BC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3EAE5944" w14:textId="41A360BE" w:rsidR="0026143F" w:rsidRDefault="0026143F" w:rsidP="002F43BC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33C3271A" w14:textId="77777777" w:rsidR="0026143F" w:rsidRPr="00C4633F" w:rsidRDefault="0026143F" w:rsidP="002F43BC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5A848FA6" w14:textId="77777777" w:rsidR="007D7EDB" w:rsidRPr="00C4633F" w:rsidRDefault="0028110D">
      <w:pPr>
        <w:spacing w:after="120" w:line="240" w:lineRule="auto"/>
        <w:jc w:val="right"/>
        <w:rPr>
          <w:rFonts w:ascii="Arial" w:eastAsia="Arial" w:hAnsi="Arial" w:cs="Arial"/>
          <w:b/>
          <w:lang w:val="ru-RU"/>
        </w:rPr>
      </w:pPr>
      <w:r w:rsidRPr="00C4633F">
        <w:rPr>
          <w:rFonts w:ascii="Arial" w:eastAsia="Arial" w:hAnsi="Arial" w:cs="Arial"/>
          <w:b/>
          <w:u w:val="single"/>
          <w:lang w:val="ru-RU"/>
        </w:rPr>
        <w:lastRenderedPageBreak/>
        <w:t xml:space="preserve">Приложение </w:t>
      </w:r>
      <w:r w:rsidRPr="00C4633F">
        <w:rPr>
          <w:rFonts w:ascii="Segoe UI Symbol" w:eastAsia="Segoe UI Symbol" w:hAnsi="Segoe UI Symbol" w:cs="Segoe UI Symbol"/>
          <w:b/>
          <w:u w:val="single"/>
          <w:lang w:val="ru-RU"/>
        </w:rPr>
        <w:t>№</w:t>
      </w:r>
      <w:r w:rsidRPr="00C4633F">
        <w:rPr>
          <w:rFonts w:ascii="Arial" w:eastAsia="Arial" w:hAnsi="Arial" w:cs="Arial"/>
          <w:b/>
          <w:u w:val="single"/>
          <w:lang w:val="ru-RU"/>
        </w:rPr>
        <w:t xml:space="preserve"> 1</w:t>
      </w:r>
      <w:r w:rsidRPr="00C4633F">
        <w:rPr>
          <w:rFonts w:ascii="Arial" w:eastAsia="Arial" w:hAnsi="Arial" w:cs="Arial"/>
          <w:b/>
          <w:lang w:val="ru-RU"/>
        </w:rPr>
        <w:t xml:space="preserve"> </w:t>
      </w:r>
    </w:p>
    <w:p w14:paraId="2A87B803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</w:rPr>
        <w:t> </w:t>
      </w:r>
    </w:p>
    <w:p w14:paraId="33AB035D" w14:textId="77777777" w:rsidR="007D7EDB" w:rsidRPr="00C4633F" w:rsidRDefault="0028110D">
      <w:pPr>
        <w:spacing w:after="120" w:line="240" w:lineRule="auto"/>
        <w:jc w:val="right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Тендерной комиссии ЗАО «ФИНКА Банк»</w:t>
      </w:r>
    </w:p>
    <w:p w14:paraId="42ACCA12" w14:textId="2E2CB421" w:rsidR="007D7EDB" w:rsidRDefault="0028110D">
      <w:pPr>
        <w:spacing w:after="120" w:line="240" w:lineRule="auto"/>
        <w:jc w:val="right"/>
        <w:rPr>
          <w:rFonts w:ascii="Arial" w:eastAsia="Arial" w:hAnsi="Arial" w:cs="Arial"/>
        </w:rPr>
      </w:pPr>
      <w:r w:rsidRPr="00C4633F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«____»_________20</w:t>
      </w:r>
      <w:r w:rsidR="00070D0E">
        <w:rPr>
          <w:rFonts w:ascii="Arial" w:eastAsia="Arial" w:hAnsi="Arial" w:cs="Arial"/>
          <w:lang w:val="ru-RU"/>
        </w:rPr>
        <w:t>2</w:t>
      </w:r>
      <w:r w:rsidR="0026143F">
        <w:rPr>
          <w:rFonts w:ascii="Arial" w:eastAsia="Arial" w:hAnsi="Arial" w:cs="Arial"/>
          <w:lang w:val="ru-RU"/>
        </w:rPr>
        <w:t>1г</w:t>
      </w:r>
      <w:r>
        <w:rPr>
          <w:rFonts w:ascii="Arial" w:eastAsia="Arial" w:hAnsi="Arial" w:cs="Arial"/>
        </w:rPr>
        <w:t xml:space="preserve">. </w:t>
      </w:r>
    </w:p>
    <w:p w14:paraId="79D0F2B9" w14:textId="77777777" w:rsidR="007D7EDB" w:rsidRDefault="007D7EDB">
      <w:pPr>
        <w:spacing w:after="120" w:line="240" w:lineRule="auto"/>
        <w:jc w:val="both"/>
        <w:rPr>
          <w:rFonts w:ascii="Arial" w:eastAsia="Arial" w:hAnsi="Arial" w:cs="Arial"/>
        </w:rPr>
      </w:pPr>
    </w:p>
    <w:p w14:paraId="5FFC8968" w14:textId="77777777" w:rsidR="007D7EDB" w:rsidRDefault="0028110D">
      <w:pPr>
        <w:spacing w:after="120" w:line="240" w:lineRule="auto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Анкета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Участника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тендера</w:t>
      </w:r>
      <w:proofErr w:type="spellEnd"/>
    </w:p>
    <w:p w14:paraId="763051B1" w14:textId="77777777" w:rsidR="007D7EDB" w:rsidRDefault="007D7EDB">
      <w:pPr>
        <w:spacing w:after="12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051"/>
        <w:gridCol w:w="3171"/>
      </w:tblGrid>
      <w:tr w:rsidR="007D7EDB" w:rsidRPr="0026143F" w14:paraId="368E7C75" w14:textId="7777777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AD742" w14:textId="77777777" w:rsidR="007D7EDB" w:rsidRDefault="0028110D">
            <w:pPr>
              <w:keepNext/>
              <w:spacing w:after="0" w:line="240" w:lineRule="auto"/>
              <w:ind w:left="57" w:right="57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Arial" w:eastAsia="Arial" w:hAnsi="Arial" w:cs="Arial"/>
                <w:b/>
              </w:rPr>
              <w:t xml:space="preserve"> п/п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0BE71" w14:textId="77777777" w:rsidR="007D7EDB" w:rsidRDefault="0028110D">
            <w:pPr>
              <w:keepNext/>
              <w:spacing w:after="0" w:line="240" w:lineRule="auto"/>
              <w:ind w:left="57" w:right="57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Наименование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6C91F" w14:textId="77777777" w:rsidR="007D7EDB" w:rsidRPr="00C4633F" w:rsidRDefault="0028110D">
            <w:pPr>
              <w:keepNext/>
              <w:spacing w:after="0" w:line="240" w:lineRule="auto"/>
              <w:ind w:left="57" w:right="57"/>
              <w:jc w:val="center"/>
              <w:rPr>
                <w:lang w:val="ru-RU"/>
              </w:rPr>
            </w:pPr>
            <w:r w:rsidRPr="00C4633F">
              <w:rPr>
                <w:rFonts w:ascii="Arial" w:eastAsia="Arial" w:hAnsi="Arial" w:cs="Arial"/>
                <w:b/>
                <w:lang w:val="ru-RU"/>
              </w:rPr>
              <w:t>Сведения об Участнике тендера (заполняется Участником тендера)</w:t>
            </w:r>
          </w:p>
        </w:tc>
      </w:tr>
      <w:tr w:rsidR="007D7EDB" w:rsidRPr="0026143F" w14:paraId="5DFECE49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7850" w14:textId="77777777" w:rsidR="007D7EDB" w:rsidRPr="00C4633F" w:rsidRDefault="007D7EDB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94672" w14:textId="77777777" w:rsidR="007D7EDB" w:rsidRPr="00C4633F" w:rsidRDefault="0028110D">
            <w:pPr>
              <w:spacing w:after="0" w:line="240" w:lineRule="auto"/>
              <w:ind w:left="57" w:right="57"/>
              <w:rPr>
                <w:lang w:val="ru-RU"/>
              </w:rPr>
            </w:pPr>
            <w:r w:rsidRPr="00C4633F">
              <w:rPr>
                <w:rFonts w:ascii="Arial" w:eastAsia="Arial" w:hAnsi="Arial" w:cs="Arial"/>
                <w:lang w:val="ru-RU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02B6E" w14:textId="77777777" w:rsidR="007D7EDB" w:rsidRPr="00C4633F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7D7EDB" w14:paraId="5B283965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B09F" w14:textId="77777777" w:rsidR="007D7EDB" w:rsidRPr="00C4633F" w:rsidRDefault="007D7EDB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07F08" w14:textId="77777777" w:rsidR="007D7EDB" w:rsidRDefault="0028110D">
            <w:pPr>
              <w:spacing w:after="0" w:line="240" w:lineRule="auto"/>
              <w:ind w:left="57" w:right="57"/>
            </w:pPr>
            <w:r>
              <w:rPr>
                <w:rFonts w:ascii="Arial" w:eastAsia="Arial" w:hAnsi="Arial" w:cs="Arial"/>
              </w:rPr>
              <w:t xml:space="preserve">ИНН </w:t>
            </w:r>
            <w:proofErr w:type="spellStart"/>
            <w:r>
              <w:rPr>
                <w:rFonts w:ascii="Arial" w:eastAsia="Arial" w:hAnsi="Arial" w:cs="Arial"/>
              </w:rPr>
              <w:t>Участника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62362" w14:textId="77777777" w:rsidR="007D7EDB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  <w:tr w:rsidR="007D7EDB" w14:paraId="2DAF4D6B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CCE1" w14:textId="77777777" w:rsidR="007D7EDB" w:rsidRDefault="007D7ED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6B0DF" w14:textId="77777777" w:rsidR="007D7EDB" w:rsidRDefault="0028110D">
            <w:pPr>
              <w:spacing w:after="0" w:line="240" w:lineRule="auto"/>
              <w:ind w:left="57" w:right="57"/>
            </w:pPr>
            <w:proofErr w:type="spellStart"/>
            <w:r>
              <w:rPr>
                <w:rFonts w:ascii="Arial" w:eastAsia="Arial" w:hAnsi="Arial" w:cs="Arial"/>
              </w:rPr>
              <w:t>Юридический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52BF" w14:textId="77777777" w:rsidR="007D7EDB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  <w:tr w:rsidR="007D7EDB" w14:paraId="6A28F13B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C828" w14:textId="77777777" w:rsidR="007D7EDB" w:rsidRDefault="007D7ED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688A" w14:textId="77777777" w:rsidR="007D7EDB" w:rsidRDefault="0028110D">
            <w:pPr>
              <w:spacing w:after="0" w:line="240" w:lineRule="auto"/>
              <w:ind w:left="57" w:right="57"/>
            </w:pPr>
            <w:proofErr w:type="spellStart"/>
            <w:r>
              <w:rPr>
                <w:rFonts w:ascii="Arial" w:eastAsia="Arial" w:hAnsi="Arial" w:cs="Arial"/>
              </w:rPr>
              <w:t>Почтовый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77750" w14:textId="77777777" w:rsidR="007D7EDB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  <w:tr w:rsidR="007D7EDB" w:rsidRPr="0026143F" w14:paraId="60811067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B54FA" w14:textId="77777777" w:rsidR="007D7EDB" w:rsidRDefault="007D7EDB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7CDEB" w14:textId="77777777" w:rsidR="007D7EDB" w:rsidRPr="00C4633F" w:rsidRDefault="0028110D">
            <w:pPr>
              <w:spacing w:after="0" w:line="240" w:lineRule="auto"/>
              <w:ind w:left="57" w:right="57"/>
              <w:rPr>
                <w:lang w:val="ru-RU"/>
              </w:rPr>
            </w:pPr>
            <w:r w:rsidRPr="00C4633F">
              <w:rPr>
                <w:rFonts w:ascii="Arial" w:eastAsia="Arial" w:hAnsi="Arial" w:cs="Arial"/>
                <w:lang w:val="ru-RU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374B4" w14:textId="77777777" w:rsidR="007D7EDB" w:rsidRPr="00C4633F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7D7EDB" w14:paraId="105DDF0E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F38BA" w14:textId="77777777" w:rsidR="007D7EDB" w:rsidRPr="00C4633F" w:rsidRDefault="007D7EDB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01455" w14:textId="77777777" w:rsidR="007D7EDB" w:rsidRDefault="0028110D">
            <w:pPr>
              <w:spacing w:after="0" w:line="240" w:lineRule="auto"/>
              <w:ind w:left="57" w:right="57"/>
            </w:pPr>
            <w:proofErr w:type="spellStart"/>
            <w:r>
              <w:rPr>
                <w:rFonts w:ascii="Arial" w:eastAsia="Arial" w:hAnsi="Arial" w:cs="Arial"/>
              </w:rPr>
              <w:t>Телефоны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Участника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8D5C6" w14:textId="77777777" w:rsidR="007D7EDB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  <w:tr w:rsidR="007D7EDB" w14:paraId="4D461144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2D28E" w14:textId="77777777" w:rsidR="007D7EDB" w:rsidRDefault="007D7EDB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493D0" w14:textId="77777777" w:rsidR="007D7EDB" w:rsidRDefault="0028110D">
            <w:pPr>
              <w:spacing w:after="0" w:line="240" w:lineRule="auto"/>
              <w:ind w:left="57" w:right="57"/>
            </w:pP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почты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Участника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760B7" w14:textId="77777777" w:rsidR="007D7EDB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  <w:tr w:rsidR="007D7EDB" w:rsidRPr="0026143F" w14:paraId="4CB82F08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2DCE" w14:textId="77777777" w:rsidR="007D7EDB" w:rsidRDefault="007D7EDB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6F1FA" w14:textId="77777777" w:rsidR="007D7EDB" w:rsidRPr="00C4633F" w:rsidRDefault="0028110D">
            <w:pPr>
              <w:spacing w:after="0" w:line="240" w:lineRule="auto"/>
              <w:ind w:left="57" w:right="57"/>
              <w:rPr>
                <w:lang w:val="ru-RU"/>
              </w:rPr>
            </w:pPr>
            <w:r w:rsidRPr="00C4633F">
              <w:rPr>
                <w:rFonts w:ascii="Arial" w:eastAsia="Arial" w:hAnsi="Arial" w:cs="Arial"/>
                <w:color w:val="000000"/>
                <w:lang w:val="ru-RU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E0239" w14:textId="77777777" w:rsidR="007D7EDB" w:rsidRPr="00C4633F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7D7EDB" w:rsidRPr="0026143F" w14:paraId="43F4F860" w14:textId="7777777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11627" w14:textId="77777777" w:rsidR="007D7EDB" w:rsidRPr="00C4633F" w:rsidRDefault="007D7EDB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7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C49D" w14:textId="77777777" w:rsidR="007D7EDB" w:rsidRPr="00C4633F" w:rsidRDefault="0028110D">
            <w:pPr>
              <w:spacing w:after="0" w:line="240" w:lineRule="auto"/>
              <w:ind w:left="57" w:right="57"/>
              <w:rPr>
                <w:lang w:val="ru-RU"/>
              </w:rPr>
            </w:pPr>
            <w:r w:rsidRPr="00C4633F">
              <w:rPr>
                <w:rFonts w:ascii="Arial" w:eastAsia="Arial" w:hAnsi="Arial" w:cs="Arial"/>
                <w:lang w:val="ru-RU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28AD6" w14:textId="77777777" w:rsidR="007D7EDB" w:rsidRPr="00C4633F" w:rsidRDefault="007D7EDB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27E96367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3F9728CE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____________________________________</w:t>
      </w:r>
    </w:p>
    <w:p w14:paraId="25053E21" w14:textId="77777777" w:rsidR="007D7EDB" w:rsidRPr="00C4633F" w:rsidRDefault="0028110D">
      <w:pPr>
        <w:spacing w:after="120" w:line="240" w:lineRule="auto"/>
        <w:ind w:right="4625"/>
        <w:jc w:val="center"/>
        <w:rPr>
          <w:rFonts w:ascii="Arial" w:eastAsia="Arial" w:hAnsi="Arial" w:cs="Arial"/>
          <w:color w:val="999999"/>
          <w:vertAlign w:val="superscript"/>
          <w:lang w:val="ru-RU"/>
        </w:rPr>
      </w:pPr>
      <w:r w:rsidRPr="00C4633F">
        <w:rPr>
          <w:rFonts w:ascii="Arial" w:eastAsia="Arial" w:hAnsi="Arial" w:cs="Arial"/>
          <w:color w:val="999999"/>
          <w:vertAlign w:val="superscript"/>
          <w:lang w:val="ru-RU"/>
        </w:rPr>
        <w:t>(подпись, М.П.)</w:t>
      </w:r>
    </w:p>
    <w:p w14:paraId="552D42EA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____________________________________</w:t>
      </w:r>
    </w:p>
    <w:p w14:paraId="446CFD6C" w14:textId="77777777" w:rsidR="007D7EDB" w:rsidRPr="00C4633F" w:rsidRDefault="0028110D">
      <w:pPr>
        <w:spacing w:after="120" w:line="240" w:lineRule="auto"/>
        <w:ind w:right="4625"/>
        <w:jc w:val="center"/>
        <w:rPr>
          <w:rFonts w:ascii="Arial" w:eastAsia="Arial" w:hAnsi="Arial" w:cs="Arial"/>
          <w:color w:val="999999"/>
          <w:vertAlign w:val="superscript"/>
          <w:lang w:val="ru-RU"/>
        </w:rPr>
      </w:pPr>
      <w:r w:rsidRPr="00C4633F">
        <w:rPr>
          <w:rFonts w:ascii="Arial" w:eastAsia="Arial" w:hAnsi="Arial" w:cs="Arial"/>
          <w:color w:val="999999"/>
          <w:vertAlign w:val="superscript"/>
          <w:lang w:val="ru-RU"/>
        </w:rPr>
        <w:t>(фамилия, имя, отчество подписавшего, должность)</w:t>
      </w:r>
    </w:p>
    <w:p w14:paraId="24430016" w14:textId="77777777" w:rsidR="007D7EDB" w:rsidRPr="00C4633F" w:rsidRDefault="007D7EDB">
      <w:pPr>
        <w:tabs>
          <w:tab w:val="left" w:pos="1134"/>
        </w:tabs>
        <w:spacing w:after="0" w:line="240" w:lineRule="auto"/>
        <w:ind w:left="1134"/>
        <w:jc w:val="both"/>
        <w:rPr>
          <w:rFonts w:ascii="Arial" w:eastAsia="Arial" w:hAnsi="Arial" w:cs="Arial"/>
          <w:spacing w:val="-4"/>
          <w:lang w:val="ru-RU"/>
        </w:rPr>
      </w:pPr>
    </w:p>
    <w:p w14:paraId="39671C64" w14:textId="77777777" w:rsidR="007D7EDB" w:rsidRPr="00C4633F" w:rsidRDefault="0028110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Arial" w:hAnsi="Arial" w:cs="Arial"/>
          <w:i/>
          <w:spacing w:val="-4"/>
          <w:lang w:val="ru-RU"/>
        </w:rPr>
      </w:pPr>
      <w:r w:rsidRPr="00C4633F">
        <w:rPr>
          <w:rFonts w:ascii="Arial" w:eastAsia="Arial" w:hAnsi="Arial" w:cs="Arial"/>
          <w:i/>
          <w:spacing w:val="-4"/>
          <w:lang w:val="ru-RU"/>
        </w:rPr>
        <w:t>Участники должны заполнить приведенную выше таблицу по всем позициям.</w:t>
      </w:r>
    </w:p>
    <w:p w14:paraId="43B8FE59" w14:textId="77777777" w:rsidR="007D7EDB" w:rsidRPr="00C4633F" w:rsidRDefault="0028110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Arial" w:hAnsi="Arial" w:cs="Arial"/>
          <w:spacing w:val="-4"/>
          <w:lang w:val="ru-RU"/>
        </w:rPr>
      </w:pPr>
      <w:r w:rsidRPr="00C4633F">
        <w:rPr>
          <w:rFonts w:ascii="Arial" w:eastAsia="Arial" w:hAnsi="Arial" w:cs="Arial"/>
          <w:i/>
          <w:spacing w:val="-4"/>
          <w:lang w:val="ru-RU"/>
        </w:rPr>
        <w:t>В случае отсутствия каких-либо данных указать «нет».</w:t>
      </w:r>
    </w:p>
    <w:p w14:paraId="2B0263E4" w14:textId="77777777" w:rsidR="007D7EDB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15BEE737" w14:textId="77777777" w:rsidR="00036A6D" w:rsidRDefault="00036A6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57B8E419" w14:textId="77777777" w:rsidR="00036A6D" w:rsidRDefault="00036A6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6B1378FB" w14:textId="77777777" w:rsidR="00036A6D" w:rsidRDefault="00036A6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65153695" w14:textId="77777777" w:rsidR="00036A6D" w:rsidRDefault="00036A6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79DBE6A4" w14:textId="77777777" w:rsidR="00036A6D" w:rsidRPr="00C4633F" w:rsidRDefault="00036A6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42C0CBB" w14:textId="77777777" w:rsidR="007D7EDB" w:rsidRPr="00C4633F" w:rsidRDefault="007D7EDB">
      <w:pPr>
        <w:spacing w:after="120" w:line="300" w:lineRule="auto"/>
        <w:jc w:val="both"/>
        <w:rPr>
          <w:rFonts w:ascii="Arial" w:eastAsia="Arial" w:hAnsi="Arial" w:cs="Arial"/>
          <w:lang w:val="ru-RU"/>
        </w:rPr>
      </w:pPr>
    </w:p>
    <w:p w14:paraId="28F10BD2" w14:textId="77777777" w:rsidR="00DB703D" w:rsidRDefault="00DB703D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425F3F5F" w14:textId="77777777" w:rsidR="007D7EDB" w:rsidRPr="00C4633F" w:rsidRDefault="0028110D">
      <w:pPr>
        <w:spacing w:after="120" w:line="240" w:lineRule="auto"/>
        <w:jc w:val="right"/>
        <w:rPr>
          <w:rFonts w:ascii="Arial" w:eastAsia="Arial" w:hAnsi="Arial" w:cs="Arial"/>
          <w:b/>
          <w:u w:val="single"/>
          <w:lang w:val="ru-RU"/>
        </w:rPr>
      </w:pPr>
      <w:r w:rsidRPr="00C4633F">
        <w:rPr>
          <w:rFonts w:ascii="Arial" w:eastAsia="Arial" w:hAnsi="Arial" w:cs="Arial"/>
          <w:b/>
          <w:u w:val="single"/>
          <w:lang w:val="ru-RU"/>
        </w:rPr>
        <w:lastRenderedPageBreak/>
        <w:t xml:space="preserve">Приложение </w:t>
      </w:r>
      <w:r w:rsidRPr="00C4633F">
        <w:rPr>
          <w:rFonts w:ascii="Segoe UI Symbol" w:eastAsia="Segoe UI Symbol" w:hAnsi="Segoe UI Symbol" w:cs="Segoe UI Symbol"/>
          <w:b/>
          <w:u w:val="single"/>
          <w:lang w:val="ru-RU"/>
        </w:rPr>
        <w:t>№</w:t>
      </w:r>
      <w:r w:rsidRPr="00C4633F">
        <w:rPr>
          <w:rFonts w:ascii="Arial" w:eastAsia="Arial" w:hAnsi="Arial" w:cs="Arial"/>
          <w:b/>
          <w:u w:val="single"/>
          <w:lang w:val="ru-RU"/>
        </w:rPr>
        <w:t xml:space="preserve"> 2 </w:t>
      </w:r>
    </w:p>
    <w:p w14:paraId="5B0EEF4F" w14:textId="77777777" w:rsidR="007D7EDB" w:rsidRPr="00C4633F" w:rsidRDefault="007D7EDB">
      <w:pPr>
        <w:spacing w:after="120" w:line="240" w:lineRule="auto"/>
        <w:jc w:val="right"/>
        <w:rPr>
          <w:rFonts w:ascii="Arial" w:eastAsia="Arial" w:hAnsi="Arial" w:cs="Arial"/>
          <w:lang w:val="ru-RU"/>
        </w:rPr>
      </w:pPr>
    </w:p>
    <w:p w14:paraId="66FF94B2" w14:textId="77777777" w:rsidR="007D7EDB" w:rsidRPr="00C4633F" w:rsidRDefault="0028110D">
      <w:pPr>
        <w:spacing w:after="120" w:line="240" w:lineRule="auto"/>
        <w:jc w:val="right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Тендерной комиссии ЗАО «ФИНКА Банк»</w:t>
      </w:r>
    </w:p>
    <w:p w14:paraId="75F85930" w14:textId="0BE89B27" w:rsidR="007D7EDB" w:rsidRPr="00C4633F" w:rsidRDefault="0028110D">
      <w:pPr>
        <w:spacing w:after="120" w:line="240" w:lineRule="auto"/>
        <w:jc w:val="right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«___</w:t>
      </w:r>
      <w:proofErr w:type="gramStart"/>
      <w:r w:rsidRPr="00C4633F">
        <w:rPr>
          <w:rFonts w:ascii="Arial" w:eastAsia="Arial" w:hAnsi="Arial" w:cs="Arial"/>
          <w:lang w:val="ru-RU"/>
        </w:rPr>
        <w:t>_»_</w:t>
      </w:r>
      <w:proofErr w:type="gramEnd"/>
      <w:r w:rsidRPr="00C4633F">
        <w:rPr>
          <w:rFonts w:ascii="Arial" w:eastAsia="Arial" w:hAnsi="Arial" w:cs="Arial"/>
          <w:lang w:val="ru-RU"/>
        </w:rPr>
        <w:t>________20</w:t>
      </w:r>
      <w:r w:rsidR="00070D0E">
        <w:rPr>
          <w:rFonts w:ascii="Arial" w:eastAsia="Arial" w:hAnsi="Arial" w:cs="Arial"/>
          <w:lang w:val="ru-RU"/>
        </w:rPr>
        <w:t>2</w:t>
      </w:r>
      <w:r w:rsidR="0026143F">
        <w:rPr>
          <w:rFonts w:ascii="Arial" w:eastAsia="Arial" w:hAnsi="Arial" w:cs="Arial"/>
        </w:rPr>
        <w:t>1</w:t>
      </w:r>
      <w:r w:rsidR="0026143F">
        <w:rPr>
          <w:rFonts w:ascii="Arial" w:eastAsia="Arial" w:hAnsi="Arial" w:cs="Arial"/>
          <w:lang w:val="ru-RU"/>
        </w:rPr>
        <w:t>г</w:t>
      </w:r>
      <w:r w:rsidRPr="00C4633F">
        <w:rPr>
          <w:rFonts w:ascii="Arial" w:eastAsia="Arial" w:hAnsi="Arial" w:cs="Arial"/>
          <w:lang w:val="ru-RU"/>
        </w:rPr>
        <w:t xml:space="preserve">. </w:t>
      </w:r>
    </w:p>
    <w:p w14:paraId="53826F30" w14:textId="77777777" w:rsidR="007D7EDB" w:rsidRPr="00C4633F" w:rsidRDefault="007D7EDB">
      <w:pPr>
        <w:spacing w:after="120" w:line="240" w:lineRule="auto"/>
        <w:jc w:val="center"/>
        <w:rPr>
          <w:rFonts w:ascii="Arial" w:eastAsia="Arial" w:hAnsi="Arial" w:cs="Arial"/>
          <w:b/>
          <w:shd w:val="clear" w:color="auto" w:fill="FFFFFF"/>
          <w:lang w:val="ru-RU"/>
        </w:rPr>
      </w:pPr>
    </w:p>
    <w:p w14:paraId="4DF05BE1" w14:textId="77777777" w:rsidR="007D7EDB" w:rsidRPr="00C4633F" w:rsidRDefault="007D7EDB">
      <w:pPr>
        <w:spacing w:after="120" w:line="240" w:lineRule="auto"/>
        <w:jc w:val="right"/>
        <w:rPr>
          <w:rFonts w:ascii="Arial" w:eastAsia="Arial" w:hAnsi="Arial" w:cs="Arial"/>
          <w:lang w:val="ru-RU"/>
        </w:rPr>
      </w:pPr>
    </w:p>
    <w:p w14:paraId="19019F9B" w14:textId="77777777" w:rsidR="007D7EDB" w:rsidRPr="00C4633F" w:rsidRDefault="007D7EDB">
      <w:pPr>
        <w:spacing w:after="120" w:line="240" w:lineRule="auto"/>
        <w:jc w:val="center"/>
        <w:rPr>
          <w:rFonts w:ascii="Arial" w:eastAsia="Arial" w:hAnsi="Arial" w:cs="Arial"/>
          <w:b/>
          <w:lang w:val="ru-RU"/>
        </w:rPr>
      </w:pPr>
    </w:p>
    <w:p w14:paraId="6E54C11E" w14:textId="77777777" w:rsidR="007D7EDB" w:rsidRPr="00C4633F" w:rsidRDefault="0028110D">
      <w:pPr>
        <w:spacing w:after="120" w:line="240" w:lineRule="auto"/>
        <w:jc w:val="center"/>
        <w:rPr>
          <w:rFonts w:ascii="Arial" w:eastAsia="Arial" w:hAnsi="Arial" w:cs="Arial"/>
          <w:b/>
          <w:lang w:val="ru-RU"/>
        </w:rPr>
      </w:pPr>
      <w:r w:rsidRPr="00C4633F">
        <w:rPr>
          <w:rFonts w:ascii="Arial" w:eastAsia="Arial" w:hAnsi="Arial" w:cs="Arial"/>
          <w:b/>
          <w:lang w:val="ru-RU"/>
        </w:rPr>
        <w:t>ЗАЯВКА</w:t>
      </w:r>
    </w:p>
    <w:p w14:paraId="44818480" w14:textId="77777777" w:rsidR="007D7EDB" w:rsidRPr="00C4633F" w:rsidRDefault="0028110D">
      <w:pPr>
        <w:spacing w:after="120" w:line="240" w:lineRule="auto"/>
        <w:jc w:val="center"/>
        <w:rPr>
          <w:rFonts w:ascii="Arial" w:eastAsia="Arial" w:hAnsi="Arial" w:cs="Arial"/>
          <w:b/>
          <w:lang w:val="ru-RU"/>
        </w:rPr>
      </w:pPr>
      <w:r w:rsidRPr="00C4633F">
        <w:rPr>
          <w:rFonts w:ascii="Arial" w:eastAsia="Arial" w:hAnsi="Arial" w:cs="Arial"/>
          <w:b/>
          <w:lang w:val="ru-RU"/>
        </w:rPr>
        <w:t>на участие в тендере</w:t>
      </w:r>
    </w:p>
    <w:p w14:paraId="37C4EBDB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189903BB" w14:textId="2B99458B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Изучив документы на тендер на поддержку действующих и </w:t>
      </w:r>
      <w:r w:rsidR="00814BEA">
        <w:rPr>
          <w:rFonts w:ascii="Arial" w:eastAsia="Arial" w:hAnsi="Arial" w:cs="Arial"/>
          <w:lang w:val="ru-RU"/>
        </w:rPr>
        <w:t xml:space="preserve">поставку ПО Электронный </w:t>
      </w:r>
      <w:r w:rsidR="00561109">
        <w:rPr>
          <w:rFonts w:ascii="Arial" w:eastAsia="Arial" w:hAnsi="Arial" w:cs="Arial"/>
          <w:lang w:val="ru-RU"/>
        </w:rPr>
        <w:t>документооборот</w:t>
      </w:r>
      <w:r w:rsidRPr="00C4633F">
        <w:rPr>
          <w:rFonts w:ascii="Arial" w:eastAsia="Arial" w:hAnsi="Arial" w:cs="Arial"/>
          <w:lang w:val="ru-RU"/>
        </w:rPr>
        <w:t xml:space="preserve">, мы, нижеподписавшиеся, предлагаем осуществить поставку </w:t>
      </w:r>
      <w:r w:rsidR="00814BEA">
        <w:rPr>
          <w:rFonts w:ascii="Arial" w:eastAsia="Arial" w:hAnsi="Arial" w:cs="Arial"/>
          <w:lang w:val="ru-RU"/>
        </w:rPr>
        <w:t>продукта, ее внедрение и дальнейшую техническую поддержку</w:t>
      </w:r>
      <w:r w:rsidRPr="00C4633F">
        <w:rPr>
          <w:rFonts w:ascii="Arial" w:eastAsia="Arial" w:hAnsi="Arial" w:cs="Arial"/>
          <w:lang w:val="ru-RU"/>
        </w:rPr>
        <w:t>, в соответствии с указанными тендерными документами.</w:t>
      </w:r>
    </w:p>
    <w:p w14:paraId="4130E83D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C4A34B2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Мы подтверждаем наше согласие считать данное тендерное предложение действительным в течение ______ (____________________) календарных дней с даты указанной в тендерных документах, и обязуемся рассматривать его как обязательное для нас при заключении договора.</w:t>
      </w:r>
    </w:p>
    <w:p w14:paraId="15D43D8D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A49F622" w14:textId="77777777" w:rsidR="007D7EDB" w:rsidRPr="00E84484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14:paraId="52743AC3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4FFF1E76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940639F" w14:textId="320DB213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 xml:space="preserve">Дата: число ___________ месяц ____________ </w:t>
      </w:r>
      <w:proofErr w:type="gramStart"/>
      <w:r w:rsidRPr="00C4633F">
        <w:rPr>
          <w:rFonts w:ascii="Arial" w:eastAsia="Arial" w:hAnsi="Arial" w:cs="Arial"/>
          <w:lang w:val="ru-RU"/>
        </w:rPr>
        <w:t>20</w:t>
      </w:r>
      <w:r w:rsidR="00814BEA">
        <w:rPr>
          <w:rFonts w:ascii="Arial" w:eastAsia="Arial" w:hAnsi="Arial" w:cs="Arial"/>
          <w:lang w:val="ru-RU"/>
        </w:rPr>
        <w:t>2</w:t>
      </w:r>
      <w:r w:rsidR="00561109">
        <w:rPr>
          <w:rFonts w:ascii="Arial" w:eastAsia="Arial" w:hAnsi="Arial" w:cs="Arial"/>
          <w:lang w:val="ru-RU"/>
        </w:rPr>
        <w:t>1</w:t>
      </w:r>
      <w:r w:rsidRPr="00C4633F">
        <w:rPr>
          <w:rFonts w:ascii="Arial" w:eastAsia="Arial" w:hAnsi="Arial" w:cs="Arial"/>
          <w:lang w:val="ru-RU"/>
        </w:rPr>
        <w:t xml:space="preserve">  г.</w:t>
      </w:r>
      <w:proofErr w:type="gramEnd"/>
    </w:p>
    <w:p w14:paraId="063A7A92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C7CE22C" w14:textId="77777777" w:rsidR="007D7EDB" w:rsidRPr="00C4633F" w:rsidRDefault="0028110D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__________________________              ______________________________</w:t>
      </w:r>
    </w:p>
    <w:p w14:paraId="2DFD6F21" w14:textId="77777777" w:rsidR="007D7EDB" w:rsidRPr="00C4633F" w:rsidRDefault="0028110D">
      <w:pPr>
        <w:spacing w:after="120" w:line="240" w:lineRule="auto"/>
        <w:ind w:left="720" w:firstLine="720"/>
        <w:jc w:val="both"/>
        <w:rPr>
          <w:rFonts w:ascii="Arial" w:eastAsia="Arial" w:hAnsi="Arial" w:cs="Arial"/>
          <w:sz w:val="18"/>
          <w:lang w:val="ru-RU"/>
        </w:rPr>
      </w:pPr>
      <w:proofErr w:type="gramStart"/>
      <w:r w:rsidRPr="00C4633F">
        <w:rPr>
          <w:rFonts w:ascii="Arial" w:eastAsia="Arial" w:hAnsi="Arial" w:cs="Arial"/>
          <w:sz w:val="18"/>
          <w:lang w:val="ru-RU"/>
        </w:rPr>
        <w:t>( Подпись</w:t>
      </w:r>
      <w:proofErr w:type="gramEnd"/>
      <w:r w:rsidRPr="00C4633F">
        <w:rPr>
          <w:rFonts w:ascii="Arial" w:eastAsia="Arial" w:hAnsi="Arial" w:cs="Arial"/>
          <w:sz w:val="18"/>
          <w:lang w:val="ru-RU"/>
        </w:rPr>
        <w:t>)                                                               (Должность)</w:t>
      </w:r>
    </w:p>
    <w:p w14:paraId="6E9D00DA" w14:textId="77777777" w:rsidR="007D7EDB" w:rsidRPr="00C4633F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1836B06C" w14:textId="77777777" w:rsidR="007D7EDB" w:rsidRPr="00C4633F" w:rsidRDefault="0028110D">
      <w:pPr>
        <w:spacing w:after="120" w:line="240" w:lineRule="auto"/>
        <w:jc w:val="center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14:paraId="051AD137" w14:textId="77777777" w:rsidR="007D7EDB" w:rsidRPr="00C4633F" w:rsidRDefault="007D7EDB">
      <w:pPr>
        <w:spacing w:after="120" w:line="240" w:lineRule="auto"/>
        <w:jc w:val="center"/>
        <w:rPr>
          <w:rFonts w:ascii="Arial" w:eastAsia="Arial" w:hAnsi="Arial" w:cs="Arial"/>
          <w:lang w:val="ru-RU"/>
        </w:rPr>
      </w:pPr>
    </w:p>
    <w:p w14:paraId="70D8E45F" w14:textId="77777777" w:rsidR="007D7EDB" w:rsidRPr="00C4633F" w:rsidRDefault="0028110D">
      <w:pPr>
        <w:spacing w:after="120" w:line="240" w:lineRule="auto"/>
        <w:jc w:val="center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________________________________________________________________________</w:t>
      </w:r>
    </w:p>
    <w:p w14:paraId="4BBE15F5" w14:textId="77777777" w:rsidR="007D7EDB" w:rsidRPr="00C4633F" w:rsidRDefault="007D7EDB">
      <w:pPr>
        <w:spacing w:after="120" w:line="240" w:lineRule="auto"/>
        <w:jc w:val="center"/>
        <w:rPr>
          <w:rFonts w:ascii="Arial" w:eastAsia="Arial" w:hAnsi="Arial" w:cs="Arial"/>
          <w:lang w:val="ru-RU"/>
        </w:rPr>
      </w:pPr>
    </w:p>
    <w:p w14:paraId="565D452C" w14:textId="77777777" w:rsidR="007D7EDB" w:rsidRPr="00C4633F" w:rsidRDefault="0028110D">
      <w:pPr>
        <w:spacing w:after="120" w:line="240" w:lineRule="auto"/>
        <w:jc w:val="center"/>
        <w:rPr>
          <w:rFonts w:ascii="Arial" w:eastAsia="Arial" w:hAnsi="Arial" w:cs="Arial"/>
          <w:lang w:val="ru-RU"/>
        </w:rPr>
      </w:pPr>
      <w:r w:rsidRPr="00C4633F">
        <w:rPr>
          <w:rFonts w:ascii="Arial" w:eastAsia="Arial" w:hAnsi="Arial" w:cs="Arial"/>
          <w:lang w:val="ru-RU"/>
        </w:rPr>
        <w:t>________________________________________________________________________</w:t>
      </w:r>
    </w:p>
    <w:p w14:paraId="53339BC6" w14:textId="77777777" w:rsidR="007D7EDB" w:rsidRPr="00C4633F" w:rsidRDefault="0028110D">
      <w:pPr>
        <w:spacing w:after="120" w:line="240" w:lineRule="auto"/>
        <w:jc w:val="center"/>
        <w:rPr>
          <w:rFonts w:ascii="Arial" w:eastAsia="Arial" w:hAnsi="Arial" w:cs="Arial"/>
          <w:sz w:val="18"/>
          <w:lang w:val="ru-RU"/>
        </w:rPr>
      </w:pPr>
      <w:r w:rsidRPr="00C4633F">
        <w:rPr>
          <w:rFonts w:ascii="Arial" w:eastAsia="Arial" w:hAnsi="Arial" w:cs="Arial"/>
          <w:sz w:val="18"/>
          <w:lang w:val="ru-RU"/>
        </w:rPr>
        <w:t>(наименование организации Поставщика, должность, Ф.И.О.)</w:t>
      </w:r>
    </w:p>
    <w:p w14:paraId="7DEBDF41" w14:textId="77777777" w:rsidR="007D7EDB" w:rsidRPr="00C4633F" w:rsidRDefault="007D7EDB">
      <w:pPr>
        <w:spacing w:after="120" w:line="240" w:lineRule="auto"/>
        <w:jc w:val="right"/>
        <w:rPr>
          <w:rFonts w:ascii="Arial" w:eastAsia="Arial" w:hAnsi="Arial" w:cs="Arial"/>
          <w:b/>
          <w:u w:val="single"/>
          <w:lang w:val="ru-RU"/>
        </w:rPr>
      </w:pPr>
    </w:p>
    <w:p w14:paraId="5CE0C922" w14:textId="77777777" w:rsidR="00DB703D" w:rsidRDefault="00DB703D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3690F565" w14:textId="77777777" w:rsidR="00DB703D" w:rsidRDefault="00DB703D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7222E793" w14:textId="77777777" w:rsidR="00DB703D" w:rsidRDefault="00DB703D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401AE1F9" w14:textId="77777777" w:rsidR="00DB703D" w:rsidRDefault="00DB703D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625BD2C4" w14:textId="77777777" w:rsidR="007D7EDB" w:rsidRPr="00C4633F" w:rsidRDefault="007D7EDB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77B183B7" w14:textId="77777777" w:rsidR="007D7EDB" w:rsidRPr="00C4633F" w:rsidRDefault="007D7EDB">
      <w:pPr>
        <w:spacing w:after="0" w:line="240" w:lineRule="auto"/>
        <w:rPr>
          <w:rFonts w:ascii="Arial" w:eastAsia="Arial" w:hAnsi="Arial" w:cs="Arial"/>
          <w:lang w:val="ru-RU"/>
        </w:rPr>
      </w:pPr>
    </w:p>
    <w:p w14:paraId="7016ED80" w14:textId="0CF5EF48" w:rsidR="007D7EDB" w:rsidRPr="00C4633F" w:rsidRDefault="0028110D">
      <w:pPr>
        <w:spacing w:after="120" w:line="240" w:lineRule="auto"/>
        <w:jc w:val="right"/>
        <w:rPr>
          <w:rFonts w:ascii="Arial" w:eastAsia="Arial" w:hAnsi="Arial" w:cs="Arial"/>
          <w:b/>
          <w:u w:val="single"/>
          <w:lang w:val="ru-RU"/>
        </w:rPr>
      </w:pPr>
      <w:r w:rsidRPr="00C4633F">
        <w:rPr>
          <w:rFonts w:ascii="Arial" w:eastAsia="Arial" w:hAnsi="Arial" w:cs="Arial"/>
          <w:b/>
          <w:u w:val="single"/>
          <w:lang w:val="ru-RU"/>
        </w:rPr>
        <w:lastRenderedPageBreak/>
        <w:t xml:space="preserve">Приложение </w:t>
      </w:r>
      <w:r w:rsidRPr="00C4633F">
        <w:rPr>
          <w:rFonts w:ascii="Segoe UI Symbol" w:eastAsia="Segoe UI Symbol" w:hAnsi="Segoe UI Symbol" w:cs="Segoe UI Symbol"/>
          <w:b/>
          <w:u w:val="single"/>
          <w:lang w:val="ru-RU"/>
        </w:rPr>
        <w:t>№</w:t>
      </w:r>
      <w:r w:rsidR="00380C94">
        <w:rPr>
          <w:rFonts w:ascii="Arial" w:eastAsia="Arial" w:hAnsi="Arial" w:cs="Arial"/>
          <w:b/>
          <w:u w:val="single"/>
          <w:lang w:val="ru-RU"/>
        </w:rPr>
        <w:t xml:space="preserve"> 3</w:t>
      </w:r>
    </w:p>
    <w:p w14:paraId="3AA2489A" w14:textId="0BD94400" w:rsidR="007D7EDB" w:rsidRPr="0028110D" w:rsidRDefault="0028110D">
      <w:pPr>
        <w:spacing w:after="0" w:line="240" w:lineRule="auto"/>
        <w:jc w:val="both"/>
        <w:rPr>
          <w:rFonts w:ascii="Arial" w:eastAsia="Arial" w:hAnsi="Arial" w:cs="Arial"/>
          <w:b/>
          <w:lang w:val="ru-RU"/>
        </w:rPr>
      </w:pPr>
      <w:r w:rsidRPr="0028110D">
        <w:rPr>
          <w:rFonts w:ascii="Arial" w:eastAsia="Segoe UI" w:hAnsi="Arial" w:cs="Arial"/>
          <w:b/>
          <w:color w:val="000000"/>
          <w:u w:val="single"/>
          <w:lang w:val="ru-RU"/>
        </w:rPr>
        <w:t>Предложение на тендер</w:t>
      </w:r>
      <w:r w:rsidRPr="0028110D">
        <w:rPr>
          <w:rFonts w:ascii="Arial" w:eastAsia="Arial" w:hAnsi="Arial" w:cs="Arial"/>
          <w:b/>
          <w:lang w:val="ru-RU"/>
        </w:rPr>
        <w:t xml:space="preserve"> </w:t>
      </w:r>
    </w:p>
    <w:p w14:paraId="7EC81495" w14:textId="29126C93" w:rsidR="007D7EDB" w:rsidRPr="0028110D" w:rsidRDefault="007D7EDB">
      <w:pPr>
        <w:spacing w:after="0" w:line="240" w:lineRule="auto"/>
        <w:jc w:val="both"/>
        <w:rPr>
          <w:rFonts w:ascii="Arial" w:eastAsia="Arial" w:hAnsi="Arial" w:cs="Arial"/>
          <w:b/>
          <w:lang w:val="ru-RU"/>
        </w:rPr>
      </w:pPr>
    </w:p>
    <w:p w14:paraId="5CCA93C2" w14:textId="056C5D07" w:rsidR="007D7EDB" w:rsidRPr="0028110D" w:rsidRDefault="0028110D">
      <w:pPr>
        <w:spacing w:after="0" w:line="240" w:lineRule="auto"/>
        <w:jc w:val="both"/>
        <w:rPr>
          <w:rFonts w:ascii="Arial" w:eastAsia="Times New Roman" w:hAnsi="Arial" w:cs="Arial"/>
          <w:u w:val="single"/>
          <w:lang w:val="ru-RU"/>
        </w:rPr>
      </w:pPr>
      <w:r w:rsidRPr="0028110D">
        <w:rPr>
          <w:rFonts w:ascii="Arial" w:eastAsia="Times New Roman" w:hAnsi="Arial" w:cs="Arial"/>
          <w:lang w:val="ru-RU"/>
        </w:rPr>
        <w:t>Наименование поставщика: _________________________________________________</w:t>
      </w:r>
    </w:p>
    <w:p w14:paraId="62936E96" w14:textId="29399B74" w:rsidR="007D7EDB" w:rsidRPr="0028110D" w:rsidRDefault="007D7EDB">
      <w:pPr>
        <w:spacing w:after="0" w:line="240" w:lineRule="auto"/>
        <w:jc w:val="center"/>
        <w:rPr>
          <w:rFonts w:ascii="Arial" w:eastAsia="Arial" w:hAnsi="Arial" w:cs="Arial"/>
          <w:shd w:val="clear" w:color="auto" w:fill="FFFFFF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1"/>
        <w:gridCol w:w="4500"/>
      </w:tblGrid>
      <w:tr w:rsidR="007D7EDB" w:rsidRPr="0028110D" w14:paraId="046A2DFE" w14:textId="62602B32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66D06" w14:textId="681D23B3" w:rsidR="007D7EDB" w:rsidRPr="0028110D" w:rsidRDefault="002811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  <w:b/>
              </w:rPr>
              <w:t>Характеристики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154AD" w14:textId="3FDED362" w:rsidR="007D7EDB" w:rsidRPr="0028110D" w:rsidRDefault="002811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8110D">
              <w:rPr>
                <w:rFonts w:ascii="Arial" w:eastAsia="Times New Roman" w:hAnsi="Arial" w:cs="Arial"/>
                <w:b/>
              </w:rPr>
              <w:t>Подробное</w:t>
            </w:r>
            <w:proofErr w:type="spellEnd"/>
            <w:r w:rsidRPr="0028110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28110D">
              <w:rPr>
                <w:rFonts w:ascii="Arial" w:eastAsia="Times New Roman" w:hAnsi="Arial" w:cs="Arial"/>
                <w:b/>
              </w:rPr>
              <w:t>описание</w:t>
            </w:r>
            <w:proofErr w:type="spellEnd"/>
          </w:p>
        </w:tc>
      </w:tr>
      <w:tr w:rsidR="007D7EDB" w:rsidRPr="0026143F" w14:paraId="567E3387" w14:textId="3A2B879D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5A68C" w14:textId="77777777" w:rsidR="007D256A" w:rsidRPr="00C4633F" w:rsidRDefault="007D256A" w:rsidP="007D256A">
            <w:pPr>
              <w:spacing w:after="0" w:line="240" w:lineRule="auto"/>
              <w:ind w:right="51"/>
              <w:jc w:val="both"/>
              <w:rPr>
                <w:rFonts w:ascii="Arial" w:eastAsia="Arial" w:hAnsi="Arial" w:cs="Arial"/>
                <w:b/>
                <w:lang w:val="ru-RU"/>
              </w:rPr>
            </w:pPr>
            <w:r w:rsidRPr="00C4633F">
              <w:rPr>
                <w:rFonts w:ascii="Arial" w:eastAsia="Arial" w:hAnsi="Arial" w:cs="Arial"/>
                <w:b/>
                <w:lang w:val="ru-RU"/>
              </w:rPr>
              <w:t>Ценовой показатель (суммы указывать с учетом всех налогов):</w:t>
            </w:r>
          </w:p>
          <w:p w14:paraId="2AB3319C" w14:textId="77777777" w:rsidR="007D256A" w:rsidRDefault="007D256A" w:rsidP="007D256A">
            <w:pPr>
              <w:numPr>
                <w:ilvl w:val="0"/>
                <w:numId w:val="1"/>
              </w:numPr>
              <w:spacing w:after="0" w:line="240" w:lineRule="auto"/>
              <w:ind w:left="720" w:right="51" w:hanging="357"/>
              <w:jc w:val="both"/>
              <w:rPr>
                <w:rFonts w:ascii="Arial" w:eastAsia="Arial" w:hAnsi="Arial" w:cs="Arial"/>
                <w:lang w:val="ru-RU"/>
              </w:rPr>
            </w:pPr>
            <w:r w:rsidRPr="00C4633F">
              <w:rPr>
                <w:rFonts w:ascii="Arial" w:eastAsia="Arial" w:hAnsi="Arial" w:cs="Arial"/>
                <w:lang w:val="ru-RU"/>
              </w:rPr>
              <w:t>Расчет суммы спецификации, включая все налоги и сборы</w:t>
            </w:r>
          </w:p>
          <w:p w14:paraId="378304F7" w14:textId="7DA1DE4E" w:rsidR="007D256A" w:rsidRPr="00C4633F" w:rsidRDefault="007D256A" w:rsidP="007D256A">
            <w:pPr>
              <w:numPr>
                <w:ilvl w:val="0"/>
                <w:numId w:val="1"/>
              </w:numPr>
              <w:spacing w:after="0" w:line="240" w:lineRule="auto"/>
              <w:ind w:left="720" w:right="51" w:hanging="35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Стоимость чел/час аналитика, разраб</w:t>
            </w:r>
            <w:r w:rsidR="00117176">
              <w:rPr>
                <w:rFonts w:ascii="Arial" w:eastAsia="Arial" w:hAnsi="Arial" w:cs="Arial"/>
                <w:lang w:val="ru-RU"/>
              </w:rPr>
              <w:t>отчиков и проектного (продукт)</w:t>
            </w:r>
            <w:r>
              <w:rPr>
                <w:rFonts w:ascii="Arial" w:eastAsia="Arial" w:hAnsi="Arial" w:cs="Arial"/>
                <w:lang w:val="ru-RU"/>
              </w:rPr>
              <w:t xml:space="preserve"> менеджера</w:t>
            </w:r>
          </w:p>
          <w:p w14:paraId="78732523" w14:textId="1E65F9C7" w:rsidR="007D7EDB" w:rsidRPr="0028110D" w:rsidRDefault="007D7ED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4B4EF" w14:textId="492C0E40" w:rsidR="007D7EDB" w:rsidRPr="00E84484" w:rsidRDefault="007D7EDB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</w:p>
        </w:tc>
      </w:tr>
      <w:tr w:rsidR="007D7EDB" w:rsidRPr="0026143F" w14:paraId="5526E292" w14:textId="7D9C0877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2FF73" w14:textId="77777777" w:rsidR="007D256A" w:rsidRDefault="007D256A" w:rsidP="007D256A">
            <w:pPr>
              <w:spacing w:after="0" w:line="240" w:lineRule="auto"/>
              <w:ind w:right="51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Персонал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2BFC432F" w14:textId="77777777" w:rsidR="00117176" w:rsidRPr="000622E2" w:rsidRDefault="00117176" w:rsidP="00117176">
            <w:pPr>
              <w:numPr>
                <w:ilvl w:val="0"/>
                <w:numId w:val="1"/>
              </w:numPr>
              <w:spacing w:after="0" w:line="240" w:lineRule="auto"/>
              <w:ind w:left="720" w:right="51" w:hanging="436"/>
              <w:jc w:val="both"/>
              <w:rPr>
                <w:rFonts w:ascii="Arial" w:eastAsia="Arial" w:hAnsi="Arial" w:cs="Arial"/>
                <w:lang w:val="ru-RU"/>
              </w:rPr>
            </w:pPr>
            <w:r w:rsidRPr="000622E2">
              <w:rPr>
                <w:rFonts w:ascii="Arial" w:eastAsia="Arial" w:hAnsi="Arial" w:cs="Arial"/>
                <w:lang w:val="ru-RU"/>
              </w:rPr>
              <w:t xml:space="preserve">Количество разработчиков ПО </w:t>
            </w:r>
            <w:r w:rsidRPr="004B518D">
              <w:rPr>
                <w:rFonts w:ascii="Arial" w:eastAsia="Arial" w:hAnsi="Arial" w:cs="Arial"/>
              </w:rPr>
              <w:t>Middle</w:t>
            </w:r>
            <w:r w:rsidRPr="004B518D">
              <w:rPr>
                <w:rFonts w:ascii="Arial" w:eastAsia="Arial" w:hAnsi="Arial" w:cs="Arial"/>
                <w:lang w:val="ru-RU"/>
              </w:rPr>
              <w:t xml:space="preserve"> и </w:t>
            </w:r>
            <w:r w:rsidRPr="004B518D">
              <w:rPr>
                <w:rFonts w:ascii="Arial" w:eastAsia="Arial" w:hAnsi="Arial" w:cs="Arial"/>
              </w:rPr>
              <w:t>Senior</w:t>
            </w:r>
          </w:p>
          <w:p w14:paraId="07AA2B0F" w14:textId="77777777" w:rsidR="00117176" w:rsidRPr="00E84484" w:rsidRDefault="00117176" w:rsidP="00117176">
            <w:pPr>
              <w:numPr>
                <w:ilvl w:val="0"/>
                <w:numId w:val="1"/>
              </w:numPr>
              <w:spacing w:after="0" w:line="240" w:lineRule="auto"/>
              <w:ind w:left="709" w:right="51" w:hanging="425"/>
              <w:jc w:val="both"/>
              <w:rPr>
                <w:rFonts w:ascii="Arial" w:eastAsia="Arial" w:hAnsi="Arial" w:cs="Arial"/>
                <w:lang w:val="ru-RU"/>
              </w:rPr>
            </w:pPr>
            <w:r w:rsidRPr="00E84484">
              <w:rPr>
                <w:rFonts w:ascii="Arial" w:eastAsia="Arial" w:hAnsi="Arial" w:cs="Arial"/>
                <w:lang w:val="ru-RU"/>
              </w:rPr>
              <w:t xml:space="preserve">Количество менеджеров проектов </w:t>
            </w:r>
          </w:p>
          <w:p w14:paraId="26428EC8" w14:textId="77777777" w:rsidR="00117176" w:rsidRPr="00E84484" w:rsidRDefault="00117176" w:rsidP="00117176">
            <w:pPr>
              <w:numPr>
                <w:ilvl w:val="0"/>
                <w:numId w:val="1"/>
              </w:numPr>
              <w:spacing w:after="0" w:line="240" w:lineRule="auto"/>
              <w:ind w:left="709" w:right="51" w:hanging="425"/>
              <w:jc w:val="both"/>
              <w:rPr>
                <w:rFonts w:ascii="Arial" w:eastAsia="Arial" w:hAnsi="Arial" w:cs="Arial"/>
                <w:lang w:val="ru-RU"/>
              </w:rPr>
            </w:pPr>
            <w:r w:rsidRPr="00E84484">
              <w:rPr>
                <w:rFonts w:ascii="Arial" w:eastAsia="Arial" w:hAnsi="Arial" w:cs="Arial"/>
                <w:lang w:val="ru-RU"/>
              </w:rPr>
              <w:t xml:space="preserve">Количество бизнес-аналитиков </w:t>
            </w:r>
          </w:p>
          <w:p w14:paraId="428BA1E0" w14:textId="170437CD" w:rsidR="007D7EDB" w:rsidRPr="00117176" w:rsidRDefault="00117176" w:rsidP="00117176">
            <w:pPr>
              <w:numPr>
                <w:ilvl w:val="0"/>
                <w:numId w:val="1"/>
              </w:numPr>
              <w:spacing w:after="0" w:line="240" w:lineRule="auto"/>
              <w:ind w:left="709" w:right="51" w:hanging="425"/>
              <w:jc w:val="both"/>
              <w:rPr>
                <w:rFonts w:ascii="Arial" w:eastAsia="Arial" w:hAnsi="Arial" w:cs="Arial"/>
                <w:lang w:val="ru-RU"/>
              </w:rPr>
            </w:pPr>
            <w:r w:rsidRPr="00E84484">
              <w:rPr>
                <w:rFonts w:ascii="Arial" w:eastAsia="Arial" w:hAnsi="Arial" w:cs="Arial"/>
                <w:lang w:val="ru-RU"/>
              </w:rPr>
              <w:t>Опыт работы в банковском секторе проектных менеджеров, аналитиков и разработчиков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DF46E" w14:textId="65D37E2A" w:rsidR="007D7EDB" w:rsidRPr="00D03413" w:rsidRDefault="007D7EDB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</w:p>
        </w:tc>
      </w:tr>
      <w:tr w:rsidR="007D7EDB" w:rsidRPr="0026143F" w14:paraId="78189E0A" w14:textId="185FEA51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A6B9D" w14:textId="77777777" w:rsidR="007D256A" w:rsidRDefault="007D256A" w:rsidP="007D256A">
            <w:pPr>
              <w:spacing w:after="0" w:line="240" w:lineRule="auto"/>
              <w:ind w:right="51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Портфолио</w:t>
            </w:r>
            <w:proofErr w:type="spellEnd"/>
          </w:p>
          <w:p w14:paraId="752F1E61" w14:textId="77777777" w:rsidR="007D256A" w:rsidRPr="00070D0E" w:rsidRDefault="007D256A" w:rsidP="007D256A">
            <w:pPr>
              <w:numPr>
                <w:ilvl w:val="0"/>
                <w:numId w:val="1"/>
              </w:numPr>
              <w:spacing w:after="0" w:line="240" w:lineRule="auto"/>
              <w:ind w:left="720" w:right="51" w:hanging="357"/>
              <w:jc w:val="both"/>
              <w:rPr>
                <w:rFonts w:ascii="Arial" w:eastAsia="Arial" w:hAnsi="Arial" w:cs="Arial"/>
                <w:lang w:val="ru-RU"/>
              </w:rPr>
            </w:pPr>
            <w:r w:rsidRPr="00C4633F">
              <w:rPr>
                <w:rFonts w:ascii="Arial" w:eastAsia="Arial" w:hAnsi="Arial" w:cs="Arial"/>
                <w:lang w:val="ru-RU"/>
              </w:rPr>
              <w:t xml:space="preserve">Количество лет на рынке, </w:t>
            </w:r>
          </w:p>
          <w:p w14:paraId="2BAD5FDB" w14:textId="77777777" w:rsidR="007D256A" w:rsidRDefault="007D256A" w:rsidP="007D256A">
            <w:pPr>
              <w:numPr>
                <w:ilvl w:val="0"/>
                <w:numId w:val="1"/>
              </w:numPr>
              <w:spacing w:after="0" w:line="240" w:lineRule="auto"/>
              <w:ind w:left="720" w:right="51" w:hanging="35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П</w:t>
            </w:r>
            <w:r w:rsidRPr="00C4633F">
              <w:rPr>
                <w:rFonts w:ascii="Arial" w:eastAsia="Arial" w:hAnsi="Arial" w:cs="Arial"/>
                <w:lang w:val="ru-RU"/>
              </w:rPr>
              <w:t>артнеры</w:t>
            </w:r>
            <w:r w:rsidRPr="00E84484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в финансово- кредитных учреждениях</w:t>
            </w:r>
            <w:r w:rsidRPr="00C4633F">
              <w:rPr>
                <w:rFonts w:ascii="Arial" w:eastAsia="Arial" w:hAnsi="Arial" w:cs="Arial"/>
                <w:lang w:val="ru-RU"/>
              </w:rPr>
              <w:t xml:space="preserve">, </w:t>
            </w:r>
          </w:p>
          <w:p w14:paraId="35432EB3" w14:textId="77777777" w:rsidR="007D256A" w:rsidRPr="00DB703D" w:rsidRDefault="007D256A" w:rsidP="007D256A">
            <w:pPr>
              <w:numPr>
                <w:ilvl w:val="0"/>
                <w:numId w:val="1"/>
              </w:numPr>
              <w:spacing w:after="0" w:line="240" w:lineRule="auto"/>
              <w:ind w:left="720" w:right="51" w:hanging="357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У</w:t>
            </w:r>
            <w:r w:rsidRPr="00C4633F">
              <w:rPr>
                <w:rFonts w:ascii="Arial" w:eastAsia="Arial" w:hAnsi="Arial" w:cs="Arial"/>
                <w:lang w:val="ru-RU"/>
              </w:rPr>
              <w:t>спешно внедренны</w:t>
            </w:r>
            <w:r>
              <w:rPr>
                <w:rFonts w:ascii="Arial" w:eastAsia="Arial" w:hAnsi="Arial" w:cs="Arial"/>
                <w:lang w:val="ru-RU"/>
              </w:rPr>
              <w:t>й</w:t>
            </w:r>
            <w:r w:rsidRPr="00C4633F">
              <w:rPr>
                <w:rFonts w:ascii="Arial" w:eastAsia="Arial" w:hAnsi="Arial" w:cs="Arial"/>
                <w:lang w:val="ru-RU"/>
              </w:rPr>
              <w:t xml:space="preserve"> пр</w:t>
            </w:r>
            <w:r>
              <w:rPr>
                <w:rFonts w:ascii="Arial" w:eastAsia="Arial" w:hAnsi="Arial" w:cs="Arial"/>
                <w:lang w:val="ru-RU"/>
              </w:rPr>
              <w:t>одукт (сайты, ссылки, презентации</w:t>
            </w:r>
            <w:r w:rsidRPr="00814BEA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реальных компаний, где внедрен продукт)</w:t>
            </w:r>
          </w:p>
          <w:p w14:paraId="4FCEE73D" w14:textId="65FDBD0E" w:rsidR="007D7EDB" w:rsidRPr="0028110D" w:rsidRDefault="007D7ED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9E4BA" w14:textId="524ABDCB" w:rsidR="007D7EDB" w:rsidRPr="0028110D" w:rsidRDefault="007D7EDB">
            <w:pPr>
              <w:spacing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7D7EDB" w:rsidRPr="0026143F" w14:paraId="32DA93AB" w14:textId="341638F9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3EA1B" w14:textId="795D0EBF" w:rsidR="007D7EDB" w:rsidRPr="0028110D" w:rsidRDefault="005611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П</w:t>
            </w:r>
            <w:r w:rsidR="007D256A" w:rsidRPr="00E84484">
              <w:rPr>
                <w:rFonts w:ascii="Arial" w:eastAsia="Arial" w:hAnsi="Arial" w:cs="Arial"/>
                <w:lang w:val="ru-RU"/>
              </w:rPr>
              <w:t>ередачи исходного кода продукта и доработок (</w:t>
            </w:r>
            <w:proofErr w:type="spellStart"/>
            <w:r w:rsidR="007D256A" w:rsidRPr="00E84484">
              <w:rPr>
                <w:rFonts w:ascii="Arial" w:eastAsia="Arial" w:hAnsi="Arial" w:cs="Arial"/>
                <w:lang w:val="ru-RU"/>
              </w:rPr>
              <w:t>кастомизаций</w:t>
            </w:r>
            <w:proofErr w:type="spellEnd"/>
            <w:r w:rsidR="007D256A" w:rsidRPr="00E84484">
              <w:rPr>
                <w:rFonts w:ascii="Arial" w:eastAsia="Arial" w:hAnsi="Arial" w:cs="Arial"/>
                <w:lang w:val="ru-RU"/>
              </w:rPr>
              <w:t>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8ED0A" w14:textId="2E880AE1" w:rsidR="007D7EDB" w:rsidRPr="0028110D" w:rsidRDefault="007D7EDB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</w:p>
        </w:tc>
      </w:tr>
      <w:tr w:rsidR="007D7EDB" w:rsidRPr="0026143F" w14:paraId="15369D93" w14:textId="135A6C18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FC47E" w14:textId="01D446F4" w:rsidR="007D7EDB" w:rsidRPr="00F936C8" w:rsidRDefault="007D256A" w:rsidP="0040595F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  <w:r w:rsidRPr="00C4633F">
              <w:rPr>
                <w:rFonts w:ascii="Arial" w:eastAsia="Arial" w:hAnsi="Arial" w:cs="Arial"/>
                <w:lang w:val="ru-RU"/>
              </w:rPr>
              <w:t>Другие материалы, способствующие (по мнению участника) поднятию его рейтинга.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1C02F" w14:textId="02911835" w:rsidR="007D7EDB" w:rsidRPr="00F936C8" w:rsidRDefault="007D7ED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D7EDB" w:rsidRPr="0026143F" w14:paraId="12BC9061" w14:textId="2912D51E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7C35A" w14:textId="0EF18919" w:rsidR="007D7EDB" w:rsidRPr="00E84484" w:rsidRDefault="007D7EDB" w:rsidP="0040595F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E4151" w14:textId="63254D49" w:rsidR="007D7EDB" w:rsidRPr="00E84484" w:rsidRDefault="007D7EDB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</w:p>
        </w:tc>
      </w:tr>
      <w:tr w:rsidR="007D7EDB" w:rsidRPr="0026143F" w14:paraId="2F14042A" w14:textId="2EA52C74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B8572" w14:textId="5286B371" w:rsidR="007D7EDB" w:rsidRPr="0028110D" w:rsidRDefault="007D7EDB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B46B2" w14:textId="149EE433" w:rsidR="007D7EDB" w:rsidRPr="0028110D" w:rsidRDefault="007D7EDB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</w:p>
        </w:tc>
      </w:tr>
      <w:tr w:rsidR="007D7EDB" w:rsidRPr="0026143F" w14:paraId="1C364480" w14:textId="2E64C0D6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08F82" w14:textId="11A73343" w:rsidR="007D7EDB" w:rsidRPr="00F936C8" w:rsidRDefault="007D7EDB" w:rsidP="0040595F">
            <w:pPr>
              <w:spacing w:after="0" w:line="240" w:lineRule="auto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E3650" w14:textId="56665200" w:rsidR="007D7EDB" w:rsidRPr="00F936C8" w:rsidRDefault="007D7EDB">
            <w:pPr>
              <w:spacing w:after="0" w:line="240" w:lineRule="auto"/>
              <w:rPr>
                <w:rFonts w:ascii="Arial" w:eastAsia="Calibri" w:hAnsi="Arial" w:cs="Arial"/>
                <w:lang w:val="ru-RU"/>
              </w:rPr>
            </w:pPr>
          </w:p>
        </w:tc>
      </w:tr>
    </w:tbl>
    <w:p w14:paraId="42438105" w14:textId="60BFCE42" w:rsidR="007D7EDB" w:rsidRDefault="007D7EDB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3958B48F" w14:textId="1B13B216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5DA3AB31" w14:textId="6AEB4F4A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604DB794" w14:textId="20887F9C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2F944B28" w14:textId="6713FBF2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4B55885" w14:textId="3C11A57B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C063E3F" w14:textId="668EB334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0B7DB433" w14:textId="7076C7FD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17E32F59" w14:textId="019C1552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5BEA8FCD" w14:textId="509BA156" w:rsidR="0026143F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7D893AD4" w14:textId="77777777" w:rsidR="0026143F" w:rsidRPr="00E84484" w:rsidRDefault="0026143F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79334A93" w14:textId="77777777" w:rsidR="00380C94" w:rsidRPr="00C4633F" w:rsidRDefault="00380C94" w:rsidP="00380C94">
      <w:pPr>
        <w:spacing w:after="120" w:line="240" w:lineRule="auto"/>
        <w:jc w:val="right"/>
        <w:rPr>
          <w:rFonts w:ascii="Arial" w:eastAsia="Arial" w:hAnsi="Arial" w:cs="Arial"/>
          <w:b/>
          <w:u w:val="single"/>
          <w:lang w:val="ru-RU"/>
        </w:rPr>
      </w:pPr>
      <w:r w:rsidRPr="00C4633F">
        <w:rPr>
          <w:rFonts w:ascii="Arial" w:eastAsia="Arial" w:hAnsi="Arial" w:cs="Arial"/>
          <w:b/>
          <w:u w:val="single"/>
          <w:lang w:val="ru-RU"/>
        </w:rPr>
        <w:lastRenderedPageBreak/>
        <w:t xml:space="preserve">Приложение </w:t>
      </w:r>
      <w:r w:rsidRPr="00C4633F">
        <w:rPr>
          <w:rFonts w:ascii="Segoe UI Symbol" w:eastAsia="Segoe UI Symbol" w:hAnsi="Segoe UI Symbol" w:cs="Segoe UI Symbol"/>
          <w:b/>
          <w:u w:val="single"/>
          <w:lang w:val="ru-RU"/>
        </w:rPr>
        <w:t>№</w:t>
      </w:r>
      <w:r w:rsidRPr="00C4633F">
        <w:rPr>
          <w:rFonts w:ascii="Arial" w:eastAsia="Arial" w:hAnsi="Arial" w:cs="Arial"/>
          <w:b/>
          <w:u w:val="single"/>
          <w:lang w:val="ru-RU"/>
        </w:rPr>
        <w:t xml:space="preserve"> 4</w:t>
      </w:r>
    </w:p>
    <w:p w14:paraId="3FC0D380" w14:textId="77777777" w:rsidR="002D1535" w:rsidRPr="00E84484" w:rsidRDefault="002D1535">
      <w:pPr>
        <w:spacing w:after="120" w:line="240" w:lineRule="auto"/>
        <w:jc w:val="both"/>
        <w:rPr>
          <w:rFonts w:ascii="Arial" w:eastAsia="Arial" w:hAnsi="Arial" w:cs="Arial"/>
          <w:lang w:val="ru-RU"/>
        </w:rPr>
      </w:pPr>
    </w:p>
    <w:p w14:paraId="637EB721" w14:textId="161435AD" w:rsidR="002D1535" w:rsidRPr="00BC5CD0" w:rsidRDefault="00C450B9" w:rsidP="002D1535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8"/>
          <w:lang w:val="ru-RU"/>
        </w:rPr>
      </w:pPr>
      <w:r>
        <w:rPr>
          <w:rFonts w:ascii="Arial" w:hAnsi="Arial" w:cs="Arial"/>
          <w:b/>
          <w:sz w:val="24"/>
          <w:szCs w:val="28"/>
          <w:lang w:val="ru-RU"/>
        </w:rPr>
        <w:t>Бизнес требование</w:t>
      </w:r>
      <w:r w:rsidR="00036A6D" w:rsidRPr="00BC5CD0">
        <w:rPr>
          <w:rFonts w:ascii="Arial" w:hAnsi="Arial" w:cs="Arial"/>
          <w:b/>
          <w:sz w:val="24"/>
          <w:szCs w:val="28"/>
          <w:lang w:val="ru-RU"/>
        </w:rPr>
        <w:t xml:space="preserve"> </w:t>
      </w:r>
    </w:p>
    <w:p w14:paraId="0F4460D5" w14:textId="205BDD0F" w:rsidR="002D1535" w:rsidRPr="00BC5CD0" w:rsidRDefault="002D1535" w:rsidP="002D1535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8"/>
          <w:lang w:val="ru-RU"/>
        </w:rPr>
      </w:pPr>
      <w:r w:rsidRPr="00BC5CD0">
        <w:rPr>
          <w:rFonts w:ascii="Arial" w:hAnsi="Arial" w:cs="Arial"/>
          <w:b/>
          <w:sz w:val="24"/>
          <w:szCs w:val="28"/>
          <w:lang w:val="ru-RU"/>
        </w:rPr>
        <w:t>к ПО</w:t>
      </w:r>
      <w:r w:rsidRPr="00BC5CD0">
        <w:rPr>
          <w:rFonts w:ascii="Arial" w:hAnsi="Arial" w:cs="Arial"/>
          <w:sz w:val="24"/>
          <w:szCs w:val="28"/>
          <w:lang w:val="ru-RU"/>
        </w:rPr>
        <w:t xml:space="preserve"> </w:t>
      </w:r>
      <w:r w:rsidRPr="00BC5CD0">
        <w:rPr>
          <w:rFonts w:ascii="Arial" w:hAnsi="Arial" w:cs="Arial"/>
          <w:b/>
          <w:sz w:val="24"/>
          <w:szCs w:val="28"/>
          <w:lang w:val="ru-RU"/>
        </w:rPr>
        <w:t xml:space="preserve">Электронный </w:t>
      </w:r>
      <w:r w:rsidR="00561109">
        <w:rPr>
          <w:rFonts w:ascii="Arial" w:hAnsi="Arial" w:cs="Arial"/>
          <w:b/>
          <w:sz w:val="24"/>
          <w:szCs w:val="28"/>
          <w:lang w:val="ru-RU"/>
        </w:rPr>
        <w:t>документооборот</w:t>
      </w:r>
      <w:r w:rsidRPr="00BC5CD0">
        <w:rPr>
          <w:rFonts w:ascii="Arial" w:hAnsi="Arial" w:cs="Arial"/>
          <w:b/>
          <w:sz w:val="24"/>
          <w:szCs w:val="28"/>
          <w:lang w:val="ru-RU"/>
        </w:rPr>
        <w:t xml:space="preserve"> </w:t>
      </w:r>
    </w:p>
    <w:p w14:paraId="4D4377D0" w14:textId="77777777" w:rsidR="002D1535" w:rsidRPr="00BC5CD0" w:rsidRDefault="002D1535" w:rsidP="002D1535">
      <w:pPr>
        <w:spacing w:after="120" w:line="240" w:lineRule="auto"/>
        <w:contextualSpacing/>
        <w:rPr>
          <w:rFonts w:ascii="Arial" w:hAnsi="Arial" w:cs="Arial"/>
          <w:sz w:val="18"/>
          <w:szCs w:val="28"/>
          <w:lang w:val="ru-RU"/>
        </w:rPr>
      </w:pPr>
    </w:p>
    <w:p w14:paraId="30583563" w14:textId="77777777" w:rsidR="002D1535" w:rsidRPr="00BC5CD0" w:rsidRDefault="002D1535" w:rsidP="002D1535">
      <w:pPr>
        <w:pStyle w:val="Heading2"/>
        <w:spacing w:before="0" w:line="280" w:lineRule="exact"/>
        <w:rPr>
          <w:szCs w:val="22"/>
        </w:rPr>
      </w:pPr>
      <w:r w:rsidRPr="00BC5CD0">
        <w:rPr>
          <w:szCs w:val="22"/>
        </w:rPr>
        <w:t>Назначение системы</w:t>
      </w:r>
    </w:p>
    <w:p w14:paraId="22A4FA81" w14:textId="7594CB6E" w:rsidR="00200A27" w:rsidRDefault="007F14D2" w:rsidP="002D1535">
      <w:pPr>
        <w:pStyle w:val="ListParagraph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Обеспечить движение, одобрение и хранение документа в электронном виде (приказы, входящая исходящая информация, внутренние нормативные документы</w:t>
      </w:r>
      <w:r w:rsidR="00372E98">
        <w:rPr>
          <w:rFonts w:ascii="Arial" w:hAnsi="Arial" w:cs="Arial"/>
          <w:lang w:val="ru-RU"/>
        </w:rPr>
        <w:t>, договоры документы по закупам, финансовые документы, одобрение заявок на кредит и</w:t>
      </w:r>
      <w:r w:rsidR="0026143F" w:rsidRPr="0026143F">
        <w:rPr>
          <w:rFonts w:ascii="Arial" w:hAnsi="Arial" w:cs="Arial"/>
          <w:lang w:val="ru-RU"/>
        </w:rPr>
        <w:t xml:space="preserve"> </w:t>
      </w:r>
      <w:proofErr w:type="spellStart"/>
      <w:r w:rsidR="00372E98">
        <w:rPr>
          <w:rFonts w:ascii="Arial" w:hAnsi="Arial" w:cs="Arial"/>
          <w:lang w:val="ru-RU"/>
        </w:rPr>
        <w:t>т</w:t>
      </w:r>
      <w:r w:rsidR="0026143F" w:rsidRPr="0026143F">
        <w:rPr>
          <w:rFonts w:ascii="Arial" w:hAnsi="Arial" w:cs="Arial"/>
          <w:lang w:val="ru-RU"/>
        </w:rPr>
        <w:t>.</w:t>
      </w:r>
      <w:r w:rsidR="00372E98">
        <w:rPr>
          <w:rFonts w:ascii="Arial" w:hAnsi="Arial" w:cs="Arial"/>
          <w:lang w:val="ru-RU"/>
        </w:rPr>
        <w:t>д</w:t>
      </w:r>
      <w:proofErr w:type="spellEnd"/>
      <w:r w:rsidR="00372E98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 xml:space="preserve"> </w:t>
      </w:r>
    </w:p>
    <w:p w14:paraId="4304F41A" w14:textId="4164AF88" w:rsidR="002D1535" w:rsidRPr="00BC5CD0" w:rsidRDefault="007F14D2" w:rsidP="002D1535">
      <w:pPr>
        <w:pStyle w:val="ListParagraph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Обеспечить</w:t>
      </w:r>
      <w:r w:rsidR="00372E98">
        <w:rPr>
          <w:rFonts w:ascii="Arial" w:hAnsi="Arial" w:cs="Arial"/>
          <w:lang w:val="ru-RU"/>
        </w:rPr>
        <w:t xml:space="preserve"> хранение,</w:t>
      </w:r>
      <w:r>
        <w:rPr>
          <w:rFonts w:ascii="Arial" w:hAnsi="Arial" w:cs="Arial"/>
          <w:lang w:val="ru-RU"/>
        </w:rPr>
        <w:t xml:space="preserve"> учет</w:t>
      </w:r>
      <w:r w:rsidR="00372E98">
        <w:rPr>
          <w:rFonts w:ascii="Arial" w:hAnsi="Arial" w:cs="Arial"/>
          <w:lang w:val="ru-RU"/>
        </w:rPr>
        <w:t xml:space="preserve"> и </w:t>
      </w:r>
      <w:proofErr w:type="gramStart"/>
      <w:r w:rsidR="002D1535" w:rsidRPr="00BC5CD0">
        <w:rPr>
          <w:rFonts w:ascii="Arial" w:hAnsi="Arial" w:cs="Arial"/>
          <w:lang w:val="ru-RU"/>
        </w:rPr>
        <w:t>доступ</w:t>
      </w:r>
      <w:r>
        <w:rPr>
          <w:rFonts w:ascii="Arial" w:hAnsi="Arial" w:cs="Arial"/>
          <w:lang w:val="ru-RU"/>
        </w:rPr>
        <w:t xml:space="preserve"> </w:t>
      </w:r>
      <w:r w:rsidR="002D1535" w:rsidRPr="00BC5CD0">
        <w:rPr>
          <w:rFonts w:ascii="Arial" w:hAnsi="Arial" w:cs="Arial"/>
          <w:lang w:val="ru-RU"/>
        </w:rPr>
        <w:t xml:space="preserve"> к</w:t>
      </w:r>
      <w:proofErr w:type="gramEnd"/>
      <w:r>
        <w:rPr>
          <w:rFonts w:ascii="Arial" w:hAnsi="Arial" w:cs="Arial"/>
          <w:lang w:val="ru-RU"/>
        </w:rPr>
        <w:t xml:space="preserve"> архивным</w:t>
      </w:r>
      <w:r w:rsidR="002D1535" w:rsidRPr="00BC5CD0">
        <w:rPr>
          <w:rFonts w:ascii="Arial" w:hAnsi="Arial" w:cs="Arial"/>
          <w:lang w:val="ru-RU"/>
        </w:rPr>
        <w:t xml:space="preserve"> документам в электронном виде</w:t>
      </w:r>
      <w:r w:rsidR="00BF37A4">
        <w:rPr>
          <w:rFonts w:ascii="Arial" w:hAnsi="Arial" w:cs="Arial"/>
          <w:lang w:val="ru-RU"/>
        </w:rPr>
        <w:t xml:space="preserve"> в различных форматах в том числе аудио и видео формат</w:t>
      </w:r>
      <w:r w:rsidR="002D1535" w:rsidRPr="00BC5CD0">
        <w:rPr>
          <w:rFonts w:ascii="Arial" w:hAnsi="Arial" w:cs="Arial"/>
          <w:lang w:val="ru-RU"/>
        </w:rPr>
        <w:t>.</w:t>
      </w:r>
    </w:p>
    <w:p w14:paraId="30155AD2" w14:textId="1996C28D" w:rsidR="002D1535" w:rsidRPr="00BC5CD0" w:rsidRDefault="007F14D2" w:rsidP="002D1535">
      <w:pPr>
        <w:pStyle w:val="ListParagraph"/>
        <w:numPr>
          <w:ilvl w:val="0"/>
          <w:numId w:val="16"/>
        </w:numPr>
        <w:spacing w:after="120" w:line="280" w:lineRule="exact"/>
        <w:ind w:left="28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Обеспечить</w:t>
      </w:r>
      <w:r w:rsidR="002D1535" w:rsidRPr="00BC5CD0">
        <w:rPr>
          <w:rFonts w:ascii="Arial" w:hAnsi="Arial" w:cs="Arial"/>
          <w:lang w:val="ru-RU"/>
        </w:rPr>
        <w:t xml:space="preserve"> поиск, обработку документов в электронном виде. </w:t>
      </w:r>
    </w:p>
    <w:p w14:paraId="3E49E7CE" w14:textId="77777777" w:rsidR="002D1535" w:rsidRPr="00BC5CD0" w:rsidRDefault="002D1535" w:rsidP="002D1535">
      <w:pPr>
        <w:spacing w:after="120" w:line="280" w:lineRule="exact"/>
        <w:contextualSpacing/>
        <w:jc w:val="both"/>
        <w:rPr>
          <w:rFonts w:ascii="Arial" w:hAnsi="Arial" w:cs="Arial"/>
          <w:b/>
          <w:lang w:val="ru-RU"/>
        </w:rPr>
      </w:pPr>
      <w:r w:rsidRPr="00BC5CD0">
        <w:rPr>
          <w:rFonts w:ascii="Arial" w:hAnsi="Arial" w:cs="Arial"/>
          <w:b/>
          <w:lang w:val="ru-RU"/>
        </w:rPr>
        <w:t>Формирование электронных документов</w:t>
      </w:r>
    </w:p>
    <w:p w14:paraId="37BEBBE6" w14:textId="150F02CB" w:rsidR="007F6B94" w:rsidRDefault="007F6B94" w:rsidP="002D1535">
      <w:pPr>
        <w:pStyle w:val="ListParagraph"/>
        <w:numPr>
          <w:ilvl w:val="0"/>
          <w:numId w:val="17"/>
        </w:numPr>
        <w:spacing w:after="120" w:line="280" w:lineRule="exact"/>
        <w:ind w:left="28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Формировать</w:t>
      </w:r>
      <w:r w:rsidR="00372E98">
        <w:rPr>
          <w:rFonts w:ascii="Arial" w:hAnsi="Arial" w:cs="Arial"/>
          <w:lang w:val="ru-RU"/>
        </w:rPr>
        <w:t xml:space="preserve"> различные маршруты движения</w:t>
      </w:r>
      <w:r>
        <w:rPr>
          <w:rFonts w:ascii="Arial" w:hAnsi="Arial" w:cs="Arial"/>
          <w:lang w:val="ru-RU"/>
        </w:rPr>
        <w:t xml:space="preserve"> документов</w:t>
      </w:r>
      <w:r w:rsidR="00372E98">
        <w:rPr>
          <w:rFonts w:ascii="Arial" w:hAnsi="Arial" w:cs="Arial"/>
          <w:lang w:val="ru-RU"/>
        </w:rPr>
        <w:t xml:space="preserve"> включая различные </w:t>
      </w:r>
      <w:proofErr w:type="gramStart"/>
      <w:r w:rsidR="00372E98">
        <w:rPr>
          <w:rFonts w:ascii="Arial" w:hAnsi="Arial" w:cs="Arial"/>
          <w:lang w:val="ru-RU"/>
        </w:rPr>
        <w:t>уровни  согласования</w:t>
      </w:r>
      <w:proofErr w:type="gramEnd"/>
      <w:r w:rsidR="00372E98">
        <w:rPr>
          <w:rFonts w:ascii="Arial" w:hAnsi="Arial" w:cs="Arial"/>
          <w:lang w:val="ru-RU"/>
        </w:rPr>
        <w:t xml:space="preserve"> и одобрения ( в дальнейшем  без дальнейшего </w:t>
      </w:r>
      <w:r>
        <w:rPr>
          <w:rFonts w:ascii="Arial" w:hAnsi="Arial" w:cs="Arial"/>
          <w:lang w:val="ru-RU"/>
        </w:rPr>
        <w:t xml:space="preserve"> поставщика после внедрения</w:t>
      </w:r>
      <w:r w:rsidR="00372E98">
        <w:rPr>
          <w:rFonts w:ascii="Arial" w:hAnsi="Arial" w:cs="Arial"/>
          <w:lang w:val="ru-RU"/>
        </w:rPr>
        <w:t>)</w:t>
      </w:r>
    </w:p>
    <w:p w14:paraId="344EA88C" w14:textId="141D0112" w:rsidR="001A1590" w:rsidRDefault="002D1535" w:rsidP="002D1535">
      <w:pPr>
        <w:pStyle w:val="ListParagraph"/>
        <w:numPr>
          <w:ilvl w:val="0"/>
          <w:numId w:val="17"/>
        </w:numPr>
        <w:spacing w:after="120" w:line="280" w:lineRule="exact"/>
        <w:ind w:left="284" w:hanging="284"/>
        <w:jc w:val="both"/>
        <w:rPr>
          <w:rFonts w:ascii="Arial" w:hAnsi="Arial" w:cs="Arial"/>
          <w:lang w:val="ru-RU"/>
        </w:rPr>
      </w:pPr>
      <w:r w:rsidRPr="00BC5CD0">
        <w:rPr>
          <w:rFonts w:ascii="Arial" w:hAnsi="Arial" w:cs="Arial"/>
          <w:lang w:val="ru-RU"/>
        </w:rPr>
        <w:t xml:space="preserve">Формировать регистрационной карточки документов, которые обеспечивают поиск документов по различным критериям. </w:t>
      </w:r>
    </w:p>
    <w:p w14:paraId="48A4CD1D" w14:textId="77777777" w:rsidR="0087171E" w:rsidRDefault="005A0110" w:rsidP="002D1535">
      <w:pPr>
        <w:pStyle w:val="ListParagraph"/>
        <w:numPr>
          <w:ilvl w:val="0"/>
          <w:numId w:val="17"/>
        </w:numPr>
        <w:spacing w:after="120" w:line="280" w:lineRule="exact"/>
        <w:ind w:left="28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Возможность создавать и менять р</w:t>
      </w:r>
      <w:r w:rsidR="002D1535" w:rsidRPr="00BC5CD0">
        <w:rPr>
          <w:rFonts w:ascii="Arial" w:hAnsi="Arial" w:cs="Arial"/>
          <w:lang w:val="ru-RU"/>
        </w:rPr>
        <w:t xml:space="preserve">еквизиты регистрационной карточки </w:t>
      </w:r>
      <w:r w:rsidR="0087171E">
        <w:rPr>
          <w:rFonts w:ascii="Arial" w:hAnsi="Arial" w:cs="Arial"/>
          <w:lang w:val="ru-RU"/>
        </w:rPr>
        <w:t xml:space="preserve">в зависимости от типов </w:t>
      </w:r>
      <w:proofErr w:type="gramStart"/>
      <w:r w:rsidR="0087171E">
        <w:rPr>
          <w:rFonts w:ascii="Arial" w:hAnsi="Arial" w:cs="Arial"/>
          <w:lang w:val="ru-RU"/>
        </w:rPr>
        <w:t>документов  различных</w:t>
      </w:r>
      <w:proofErr w:type="gramEnd"/>
      <w:r w:rsidR="0087171E">
        <w:rPr>
          <w:rFonts w:ascii="Arial" w:hAnsi="Arial" w:cs="Arial"/>
          <w:lang w:val="ru-RU"/>
        </w:rPr>
        <w:t xml:space="preserve"> структурных подразделений</w:t>
      </w:r>
    </w:p>
    <w:p w14:paraId="755DAB99" w14:textId="77777777" w:rsidR="002D1535" w:rsidRPr="00BC5CD0" w:rsidRDefault="005A0110" w:rsidP="002D1535">
      <w:pPr>
        <w:pStyle w:val="ListParagraph"/>
        <w:numPr>
          <w:ilvl w:val="0"/>
          <w:numId w:val="17"/>
        </w:numPr>
        <w:spacing w:after="120" w:line="280" w:lineRule="exact"/>
        <w:ind w:left="28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Формировать г</w:t>
      </w:r>
      <w:r w:rsidR="0087171E">
        <w:rPr>
          <w:rFonts w:ascii="Arial" w:hAnsi="Arial" w:cs="Arial"/>
          <w:lang w:val="ru-RU"/>
        </w:rPr>
        <w:t xml:space="preserve">руппы документов: Документы заемщика/Клиента, </w:t>
      </w:r>
      <w:r w:rsidR="00B37740">
        <w:rPr>
          <w:rFonts w:ascii="Arial" w:hAnsi="Arial" w:cs="Arial"/>
          <w:lang w:val="ru-RU"/>
        </w:rPr>
        <w:t>Документы участника сделки, Догов</w:t>
      </w:r>
      <w:r>
        <w:rPr>
          <w:rFonts w:ascii="Arial" w:hAnsi="Arial" w:cs="Arial"/>
          <w:lang w:val="ru-RU"/>
        </w:rPr>
        <w:t>ор</w:t>
      </w:r>
      <w:r w:rsidR="00B37740">
        <w:rPr>
          <w:rFonts w:ascii="Arial" w:hAnsi="Arial" w:cs="Arial"/>
          <w:lang w:val="ru-RU"/>
        </w:rPr>
        <w:t xml:space="preserve">ные документы, Документы обеспечения, документы по </w:t>
      </w:r>
      <w:r>
        <w:rPr>
          <w:rFonts w:ascii="Arial" w:hAnsi="Arial" w:cs="Arial"/>
          <w:lang w:val="ru-RU"/>
        </w:rPr>
        <w:t>проблемным</w:t>
      </w:r>
      <w:r w:rsidR="00B37740">
        <w:rPr>
          <w:rFonts w:ascii="Arial" w:hAnsi="Arial" w:cs="Arial"/>
          <w:lang w:val="ru-RU"/>
        </w:rPr>
        <w:t xml:space="preserve"> кредитам, документы мониторингу, документы по обеспечению</w:t>
      </w:r>
      <w:r w:rsidR="002D1535" w:rsidRPr="00BC5C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proofErr w:type="spellStart"/>
      <w:r>
        <w:rPr>
          <w:rFonts w:ascii="Arial" w:hAnsi="Arial" w:cs="Arial"/>
          <w:lang w:val="ru-RU"/>
        </w:rPr>
        <w:t>тд</w:t>
      </w:r>
      <w:proofErr w:type="spellEnd"/>
      <w:r>
        <w:rPr>
          <w:rFonts w:ascii="Arial" w:hAnsi="Arial" w:cs="Arial"/>
          <w:lang w:val="ru-RU"/>
        </w:rPr>
        <w:t>.</w:t>
      </w:r>
      <w:r w:rsidR="002D1535" w:rsidRPr="00BC5CD0">
        <w:rPr>
          <w:rFonts w:ascii="Arial" w:hAnsi="Arial" w:cs="Arial"/>
          <w:lang w:val="ru-RU"/>
        </w:rPr>
        <w:t xml:space="preserve"> </w:t>
      </w:r>
    </w:p>
    <w:p w14:paraId="2B5938FF" w14:textId="6AED1ECE" w:rsidR="002D1535" w:rsidRPr="00BC5CD0" w:rsidRDefault="00372E98" w:rsidP="002D1535">
      <w:pPr>
        <w:pStyle w:val="Heading4"/>
        <w:numPr>
          <w:ilvl w:val="0"/>
          <w:numId w:val="17"/>
        </w:numPr>
        <w:spacing w:after="120" w:line="280" w:lineRule="exact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2D1535" w:rsidRPr="00BC5CD0">
        <w:rPr>
          <w:sz w:val="22"/>
          <w:szCs w:val="22"/>
        </w:rPr>
        <w:t>ормирова</w:t>
      </w:r>
      <w:r w:rsidR="007F6B94">
        <w:rPr>
          <w:sz w:val="22"/>
          <w:szCs w:val="22"/>
        </w:rPr>
        <w:t>ть</w:t>
      </w:r>
      <w:r w:rsidR="002D1535" w:rsidRPr="00BC5CD0">
        <w:rPr>
          <w:sz w:val="22"/>
          <w:szCs w:val="22"/>
        </w:rPr>
        <w:t xml:space="preserve"> вновь </w:t>
      </w:r>
      <w:proofErr w:type="gramStart"/>
      <w:r w:rsidR="002D1535" w:rsidRPr="00BC5CD0">
        <w:rPr>
          <w:sz w:val="22"/>
          <w:szCs w:val="22"/>
        </w:rPr>
        <w:t>созданны</w:t>
      </w:r>
      <w:r w:rsidR="007F6B94">
        <w:rPr>
          <w:sz w:val="22"/>
          <w:szCs w:val="22"/>
        </w:rPr>
        <w:t>е</w:t>
      </w:r>
      <w:r w:rsidR="002D1535" w:rsidRPr="00BC5CD0">
        <w:rPr>
          <w:sz w:val="22"/>
          <w:szCs w:val="22"/>
        </w:rPr>
        <w:t xml:space="preserve">  электронны</w:t>
      </w:r>
      <w:r w:rsidR="007F6B94">
        <w:rPr>
          <w:sz w:val="22"/>
          <w:szCs w:val="22"/>
        </w:rPr>
        <w:t>е</w:t>
      </w:r>
      <w:proofErr w:type="gramEnd"/>
      <w:r w:rsidR="002D1535" w:rsidRPr="00BC5CD0">
        <w:rPr>
          <w:sz w:val="22"/>
          <w:szCs w:val="22"/>
        </w:rPr>
        <w:t xml:space="preserve"> документ</w:t>
      </w:r>
      <w:r w:rsidR="007F6B94">
        <w:rPr>
          <w:sz w:val="22"/>
          <w:szCs w:val="22"/>
        </w:rPr>
        <w:t>ы</w:t>
      </w:r>
      <w:r w:rsidR="002D1535" w:rsidRPr="00BC5CD0">
        <w:rPr>
          <w:sz w:val="22"/>
          <w:szCs w:val="22"/>
        </w:rPr>
        <w:t xml:space="preserve">, образующиеся в ходе административной деятельности и другие документы согласно Номенклатуре дел Банка. </w:t>
      </w:r>
    </w:p>
    <w:p w14:paraId="18EC64F5" w14:textId="5C09527B" w:rsidR="002D1535" w:rsidRPr="00BC5CD0" w:rsidRDefault="00372E98" w:rsidP="002D1535">
      <w:pPr>
        <w:pStyle w:val="Heading4"/>
        <w:numPr>
          <w:ilvl w:val="0"/>
          <w:numId w:val="17"/>
        </w:numPr>
        <w:spacing w:after="120" w:line="280" w:lineRule="exact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2D1535" w:rsidRPr="00BC5CD0">
        <w:rPr>
          <w:sz w:val="22"/>
          <w:szCs w:val="22"/>
        </w:rPr>
        <w:t>ередачи документов между структурными подразделениями</w:t>
      </w:r>
      <w:r>
        <w:rPr>
          <w:sz w:val="22"/>
          <w:szCs w:val="22"/>
        </w:rPr>
        <w:t>,</w:t>
      </w:r>
      <w:r w:rsidR="00FF0719">
        <w:rPr>
          <w:sz w:val="22"/>
          <w:szCs w:val="22"/>
        </w:rPr>
        <w:t xml:space="preserve"> (отдел</w:t>
      </w:r>
      <w:r>
        <w:rPr>
          <w:sz w:val="22"/>
          <w:szCs w:val="22"/>
        </w:rPr>
        <w:t xml:space="preserve">ами </w:t>
      </w:r>
      <w:proofErr w:type="gramStart"/>
      <w:r>
        <w:rPr>
          <w:sz w:val="22"/>
          <w:szCs w:val="22"/>
        </w:rPr>
        <w:t xml:space="preserve">и </w:t>
      </w:r>
      <w:r w:rsidR="00FF0719">
        <w:rPr>
          <w:sz w:val="22"/>
          <w:szCs w:val="22"/>
        </w:rPr>
        <w:t>,</w:t>
      </w:r>
      <w:proofErr w:type="gramEnd"/>
      <w:r w:rsidR="00FF0719">
        <w:rPr>
          <w:sz w:val="22"/>
          <w:szCs w:val="22"/>
        </w:rPr>
        <w:t xml:space="preserve"> филиал</w:t>
      </w:r>
      <w:r>
        <w:rPr>
          <w:sz w:val="22"/>
          <w:szCs w:val="22"/>
        </w:rPr>
        <w:t>ами</w:t>
      </w:r>
      <w:r w:rsidR="00FF0719">
        <w:rPr>
          <w:sz w:val="22"/>
          <w:szCs w:val="22"/>
        </w:rPr>
        <w:t>)</w:t>
      </w:r>
      <w:r w:rsidR="002D1535" w:rsidRPr="00BC5CD0">
        <w:rPr>
          <w:sz w:val="22"/>
          <w:szCs w:val="22"/>
        </w:rPr>
        <w:t xml:space="preserve"> Банка </w:t>
      </w:r>
      <w:r>
        <w:rPr>
          <w:sz w:val="22"/>
          <w:szCs w:val="22"/>
        </w:rPr>
        <w:t>между</w:t>
      </w:r>
      <w:r w:rsidR="002D1535" w:rsidRPr="00BC5CD0">
        <w:rPr>
          <w:sz w:val="22"/>
          <w:szCs w:val="22"/>
        </w:rPr>
        <w:t xml:space="preserve"> сотрудник</w:t>
      </w:r>
      <w:r>
        <w:rPr>
          <w:sz w:val="22"/>
          <w:szCs w:val="22"/>
        </w:rPr>
        <w:t xml:space="preserve">ами одного подразделения </w:t>
      </w:r>
      <w:r w:rsidR="002D1535" w:rsidRPr="00BC5CD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между фронт офисом и </w:t>
      </w:r>
      <w:proofErr w:type="spellStart"/>
      <w:r>
        <w:rPr>
          <w:sz w:val="22"/>
          <w:szCs w:val="22"/>
        </w:rPr>
        <w:t>бэкофисом</w:t>
      </w:r>
      <w:proofErr w:type="spellEnd"/>
      <w:r>
        <w:rPr>
          <w:sz w:val="22"/>
          <w:szCs w:val="22"/>
        </w:rPr>
        <w:t>.</w:t>
      </w:r>
    </w:p>
    <w:p w14:paraId="7093FACC" w14:textId="166E20EE" w:rsidR="00AB59E8" w:rsidRPr="00AB59E8" w:rsidRDefault="00AB59E8" w:rsidP="00F936C8">
      <w:pPr>
        <w:pStyle w:val="Heading4"/>
        <w:numPr>
          <w:ilvl w:val="0"/>
          <w:numId w:val="17"/>
        </w:numPr>
        <w:spacing w:after="120" w:line="280" w:lineRule="exact"/>
        <w:ind w:left="284" w:hanging="284"/>
        <w:contextualSpacing w:val="0"/>
        <w:rPr>
          <w:color w:val="1F497D"/>
        </w:rPr>
      </w:pPr>
      <w:proofErr w:type="gramStart"/>
      <w:r w:rsidRPr="00F936C8">
        <w:rPr>
          <w:sz w:val="22"/>
          <w:szCs w:val="22"/>
        </w:rPr>
        <w:t xml:space="preserve">Интеграция </w:t>
      </w:r>
      <w:r w:rsidR="007F6B94">
        <w:rPr>
          <w:sz w:val="22"/>
          <w:szCs w:val="22"/>
        </w:rPr>
        <w:t xml:space="preserve"> с</w:t>
      </w:r>
      <w:proofErr w:type="gramEnd"/>
      <w:r w:rsidR="007F6B94">
        <w:rPr>
          <w:sz w:val="22"/>
          <w:szCs w:val="22"/>
        </w:rPr>
        <w:t xml:space="preserve"> </w:t>
      </w:r>
      <w:r w:rsidRPr="00F936C8">
        <w:rPr>
          <w:sz w:val="22"/>
          <w:szCs w:val="22"/>
        </w:rPr>
        <w:t>други</w:t>
      </w:r>
      <w:r w:rsidR="007F6B94">
        <w:rPr>
          <w:sz w:val="22"/>
          <w:szCs w:val="22"/>
        </w:rPr>
        <w:t>ми</w:t>
      </w:r>
      <w:r w:rsidRPr="00F936C8">
        <w:rPr>
          <w:sz w:val="22"/>
          <w:szCs w:val="22"/>
        </w:rPr>
        <w:t xml:space="preserve"> систем</w:t>
      </w:r>
      <w:r w:rsidR="007F6B94">
        <w:rPr>
          <w:sz w:val="22"/>
          <w:szCs w:val="22"/>
        </w:rPr>
        <w:t>ами</w:t>
      </w:r>
      <w:r w:rsidRPr="00F936C8">
        <w:rPr>
          <w:sz w:val="22"/>
          <w:szCs w:val="22"/>
        </w:rPr>
        <w:t xml:space="preserve"> </w:t>
      </w:r>
      <w:r w:rsidR="007F6B94">
        <w:rPr>
          <w:sz w:val="22"/>
          <w:szCs w:val="22"/>
        </w:rPr>
        <w:t xml:space="preserve">( АБС, </w:t>
      </w:r>
      <w:r w:rsidR="007F6B94">
        <w:rPr>
          <w:sz w:val="22"/>
          <w:szCs w:val="22"/>
          <w:lang w:val="en-US"/>
        </w:rPr>
        <w:t>CRM</w:t>
      </w:r>
      <w:r w:rsidR="007F6B94" w:rsidRPr="00BD09EF">
        <w:rPr>
          <w:sz w:val="22"/>
          <w:szCs w:val="22"/>
        </w:rPr>
        <w:t xml:space="preserve">, </w:t>
      </w:r>
      <w:r w:rsidR="007F6B94">
        <w:rPr>
          <w:sz w:val="22"/>
          <w:szCs w:val="22"/>
          <w:lang w:val="en-US"/>
        </w:rPr>
        <w:t>Share</w:t>
      </w:r>
      <w:r w:rsidR="007F6B94" w:rsidRPr="00BD09EF">
        <w:rPr>
          <w:sz w:val="22"/>
          <w:szCs w:val="22"/>
        </w:rPr>
        <w:t xml:space="preserve"> </w:t>
      </w:r>
      <w:r w:rsidR="007F6B94">
        <w:rPr>
          <w:sz w:val="22"/>
          <w:szCs w:val="22"/>
          <w:lang w:val="en-US"/>
        </w:rPr>
        <w:t>point</w:t>
      </w:r>
      <w:r w:rsidR="007F6B94" w:rsidRPr="00BD09EF">
        <w:rPr>
          <w:sz w:val="22"/>
          <w:szCs w:val="22"/>
        </w:rPr>
        <w:t xml:space="preserve">, </w:t>
      </w:r>
      <w:r w:rsidR="007F6B94">
        <w:rPr>
          <w:sz w:val="22"/>
          <w:szCs w:val="22"/>
          <w:lang w:val="en-US"/>
        </w:rPr>
        <w:t>ERP</w:t>
      </w:r>
      <w:r w:rsidR="007F6B94" w:rsidRPr="00BD09EF">
        <w:rPr>
          <w:sz w:val="22"/>
          <w:szCs w:val="22"/>
        </w:rPr>
        <w:t xml:space="preserve">, </w:t>
      </w:r>
      <w:r w:rsidR="007F6B94">
        <w:rPr>
          <w:sz w:val="22"/>
          <w:szCs w:val="22"/>
          <w:lang w:val="en-US"/>
        </w:rPr>
        <w:t>Outlook</w:t>
      </w:r>
      <w:r w:rsidR="007F6B94" w:rsidRPr="00BD09EF">
        <w:rPr>
          <w:sz w:val="22"/>
          <w:szCs w:val="22"/>
        </w:rPr>
        <w:t xml:space="preserve"> </w:t>
      </w:r>
      <w:r w:rsidRPr="00F936C8">
        <w:rPr>
          <w:sz w:val="22"/>
          <w:szCs w:val="22"/>
        </w:rPr>
        <w:t xml:space="preserve"> через API</w:t>
      </w:r>
    </w:p>
    <w:p w14:paraId="780944C4" w14:textId="75E0D840" w:rsidR="00AB59E8" w:rsidRPr="00F936C8" w:rsidRDefault="00372E98" w:rsidP="00F936C8">
      <w:pPr>
        <w:pStyle w:val="Heading4"/>
        <w:numPr>
          <w:ilvl w:val="0"/>
          <w:numId w:val="17"/>
        </w:numPr>
        <w:spacing w:after="120" w:line="280" w:lineRule="exact"/>
        <w:ind w:left="284" w:hanging="284"/>
        <w:contextualSpacing w:val="0"/>
      </w:pPr>
      <w:r>
        <w:rPr>
          <w:sz w:val="22"/>
          <w:szCs w:val="22"/>
        </w:rPr>
        <w:t>Ф</w:t>
      </w:r>
      <w:r w:rsidR="00F4487E" w:rsidRPr="00F936C8">
        <w:rPr>
          <w:sz w:val="22"/>
          <w:szCs w:val="22"/>
        </w:rPr>
        <w:t>ормировать</w:t>
      </w:r>
      <w:r w:rsidR="00AB59E8" w:rsidRPr="00F936C8">
        <w:rPr>
          <w:sz w:val="22"/>
          <w:szCs w:val="22"/>
        </w:rPr>
        <w:t xml:space="preserve"> документы с минимальным ручным вводом данных </w:t>
      </w:r>
    </w:p>
    <w:p w14:paraId="122CFB89" w14:textId="0279A292" w:rsidR="00AB59E8" w:rsidRPr="00F936C8" w:rsidRDefault="00F4487E" w:rsidP="00F936C8">
      <w:pPr>
        <w:pStyle w:val="Heading4"/>
        <w:numPr>
          <w:ilvl w:val="0"/>
          <w:numId w:val="17"/>
        </w:numPr>
        <w:spacing w:after="120" w:line="280" w:lineRule="exact"/>
        <w:ind w:left="284" w:hanging="284"/>
        <w:contextualSpacing w:val="0"/>
      </w:pPr>
      <w:r w:rsidRPr="00F936C8">
        <w:rPr>
          <w:sz w:val="22"/>
          <w:szCs w:val="22"/>
        </w:rPr>
        <w:t xml:space="preserve">Система должна </w:t>
      </w:r>
      <w:r w:rsidR="00AB59E8" w:rsidRPr="00F936C8">
        <w:rPr>
          <w:sz w:val="22"/>
          <w:szCs w:val="22"/>
        </w:rPr>
        <w:t>отслеживать статус</w:t>
      </w:r>
      <w:r w:rsidRPr="00F936C8">
        <w:rPr>
          <w:sz w:val="22"/>
          <w:szCs w:val="22"/>
        </w:rPr>
        <w:t>ы</w:t>
      </w:r>
      <w:r w:rsidR="00AB59E8" w:rsidRPr="00F936C8">
        <w:rPr>
          <w:sz w:val="22"/>
          <w:szCs w:val="22"/>
        </w:rPr>
        <w:t xml:space="preserve"> документов (получен, принят, </w:t>
      </w:r>
      <w:r w:rsidR="00B16E71" w:rsidRPr="00F936C8">
        <w:rPr>
          <w:sz w:val="22"/>
          <w:szCs w:val="22"/>
        </w:rPr>
        <w:t>открыт</w:t>
      </w:r>
      <w:r w:rsidR="00AB59E8" w:rsidRPr="00F936C8">
        <w:rPr>
          <w:sz w:val="22"/>
          <w:szCs w:val="22"/>
        </w:rPr>
        <w:t>, п</w:t>
      </w:r>
      <w:r w:rsidR="00B16E71" w:rsidRPr="00F936C8">
        <w:rPr>
          <w:sz w:val="22"/>
          <w:szCs w:val="22"/>
        </w:rPr>
        <w:t>ередан</w:t>
      </w:r>
      <w:r w:rsidR="00AB59E8" w:rsidRPr="00F936C8">
        <w:rPr>
          <w:sz w:val="22"/>
          <w:szCs w:val="22"/>
        </w:rPr>
        <w:t xml:space="preserve"> и т.д.);</w:t>
      </w:r>
    </w:p>
    <w:p w14:paraId="06AD35CE" w14:textId="77777777" w:rsidR="002D1535" w:rsidRPr="00BC5CD0" w:rsidRDefault="002D1535" w:rsidP="002D1535">
      <w:pPr>
        <w:pStyle w:val="ListParagraph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lang w:val="ru-RU"/>
        </w:rPr>
      </w:pPr>
      <w:r w:rsidRPr="00BC5CD0">
        <w:rPr>
          <w:rFonts w:ascii="Arial" w:hAnsi="Arial" w:cs="Arial"/>
          <w:lang w:val="ru-RU"/>
        </w:rPr>
        <w:t>Система должна иметь встроенный модуль сканирования</w:t>
      </w:r>
    </w:p>
    <w:p w14:paraId="3DF5DC74" w14:textId="77777777" w:rsidR="002D1535" w:rsidRPr="00BC5CD0" w:rsidRDefault="002D1535" w:rsidP="002D1535">
      <w:pPr>
        <w:spacing w:after="120" w:line="280" w:lineRule="exact"/>
        <w:contextualSpacing/>
        <w:jc w:val="both"/>
        <w:rPr>
          <w:rFonts w:ascii="Arial" w:hAnsi="Arial" w:cs="Arial"/>
          <w:b/>
          <w:lang w:val="ru-RU"/>
        </w:rPr>
      </w:pPr>
      <w:r w:rsidRPr="00BC5CD0">
        <w:rPr>
          <w:rFonts w:ascii="Arial" w:hAnsi="Arial" w:cs="Arial"/>
          <w:b/>
          <w:lang w:val="ru-RU"/>
        </w:rPr>
        <w:t>Доступы</w:t>
      </w:r>
    </w:p>
    <w:p w14:paraId="1C1725F6" w14:textId="77777777" w:rsidR="002D1535" w:rsidRPr="00BC5CD0" w:rsidRDefault="002D1535" w:rsidP="002D1535">
      <w:pPr>
        <w:pStyle w:val="Heading4"/>
        <w:spacing w:after="120" w:line="280" w:lineRule="exact"/>
        <w:contextualSpacing w:val="0"/>
        <w:rPr>
          <w:sz w:val="22"/>
          <w:szCs w:val="22"/>
        </w:rPr>
      </w:pPr>
      <w:r w:rsidRPr="00BC5CD0">
        <w:rPr>
          <w:sz w:val="22"/>
          <w:szCs w:val="22"/>
        </w:rPr>
        <w:t>Система должна обеспечить единую базу данных и различные уровни доступа.</w:t>
      </w:r>
    </w:p>
    <w:p w14:paraId="3F17FD59" w14:textId="77777777" w:rsidR="002D1535" w:rsidRPr="00BC5CD0" w:rsidRDefault="002D1535" w:rsidP="002D1535">
      <w:pPr>
        <w:pStyle w:val="Heading4"/>
        <w:spacing w:after="120" w:line="280" w:lineRule="exact"/>
        <w:contextualSpacing w:val="0"/>
        <w:rPr>
          <w:sz w:val="22"/>
          <w:szCs w:val="22"/>
        </w:rPr>
      </w:pPr>
      <w:r w:rsidRPr="00BC5CD0">
        <w:rPr>
          <w:sz w:val="22"/>
          <w:szCs w:val="22"/>
        </w:rPr>
        <w:t>В системе должны быть следующие Роли:</w:t>
      </w:r>
    </w:p>
    <w:p w14:paraId="165F14E7" w14:textId="77777777" w:rsidR="00FF0719" w:rsidRPr="00E84484" w:rsidRDefault="002D1535" w:rsidP="00E84484">
      <w:pPr>
        <w:pStyle w:val="ListParagraph"/>
        <w:spacing w:after="120" w:line="280" w:lineRule="exact"/>
        <w:ind w:left="284"/>
        <w:jc w:val="both"/>
        <w:rPr>
          <w:rFonts w:ascii="Arial" w:hAnsi="Arial" w:cs="Arial"/>
          <w:b/>
          <w:lang w:val="ru-RU"/>
        </w:rPr>
      </w:pPr>
      <w:r w:rsidRPr="00E84484">
        <w:rPr>
          <w:rFonts w:ascii="Arial" w:hAnsi="Arial" w:cs="Arial"/>
          <w:b/>
          <w:lang w:val="ru-RU"/>
        </w:rPr>
        <w:t>Администратор с правам</w:t>
      </w:r>
      <w:r w:rsidR="00FF0719" w:rsidRPr="00E84484">
        <w:rPr>
          <w:rFonts w:ascii="Arial" w:hAnsi="Arial" w:cs="Arial"/>
          <w:b/>
          <w:lang w:val="ru-RU"/>
        </w:rPr>
        <w:t>и</w:t>
      </w:r>
      <w:r w:rsidR="00036A6D">
        <w:rPr>
          <w:rFonts w:ascii="Arial" w:hAnsi="Arial" w:cs="Arial"/>
          <w:b/>
          <w:lang w:val="ru-RU"/>
        </w:rPr>
        <w:t>:</w:t>
      </w:r>
      <w:r w:rsidR="00FF0719" w:rsidRPr="00E84484">
        <w:rPr>
          <w:rFonts w:ascii="Arial" w:hAnsi="Arial" w:cs="Arial"/>
          <w:b/>
          <w:lang w:val="ru-RU"/>
        </w:rPr>
        <w:t xml:space="preserve"> </w:t>
      </w:r>
    </w:p>
    <w:p w14:paraId="58B1A607" w14:textId="77777777" w:rsidR="00FF0719" w:rsidRDefault="00FF0719" w:rsidP="00E84484">
      <w:pPr>
        <w:pStyle w:val="ListParagraph"/>
        <w:numPr>
          <w:ilvl w:val="0"/>
          <w:numId w:val="15"/>
        </w:numPr>
        <w:spacing w:after="120" w:line="280" w:lineRule="exact"/>
        <w:ind w:left="113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Полного администрирования справочников и </w:t>
      </w:r>
      <w:r w:rsidR="00776D7A">
        <w:rPr>
          <w:rFonts w:ascii="Arial" w:hAnsi="Arial" w:cs="Arial"/>
          <w:lang w:val="ru-RU"/>
        </w:rPr>
        <w:t>параметризации</w:t>
      </w:r>
      <w:r>
        <w:rPr>
          <w:rFonts w:ascii="Arial" w:hAnsi="Arial" w:cs="Arial"/>
          <w:lang w:val="ru-RU"/>
        </w:rPr>
        <w:t xml:space="preserve"> системы</w:t>
      </w:r>
    </w:p>
    <w:p w14:paraId="323B38A7" w14:textId="77777777" w:rsidR="00776D7A" w:rsidRDefault="00776D7A" w:rsidP="00E84484">
      <w:pPr>
        <w:pStyle w:val="ListParagraph"/>
        <w:numPr>
          <w:ilvl w:val="0"/>
          <w:numId w:val="15"/>
        </w:numPr>
        <w:spacing w:after="120" w:line="280" w:lineRule="exact"/>
        <w:ind w:left="113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Полей </w:t>
      </w:r>
      <w:r w:rsidRPr="00BC5CD0">
        <w:rPr>
          <w:rFonts w:ascii="Arial" w:hAnsi="Arial" w:cs="Arial"/>
          <w:lang w:val="ru-RU"/>
        </w:rPr>
        <w:t>Реквизитов регистрационных карточек, Полей Параметров сделки, Документов в Группах документов</w:t>
      </w:r>
    </w:p>
    <w:p w14:paraId="24F93DE7" w14:textId="77777777" w:rsidR="00776D7A" w:rsidRDefault="005A0110" w:rsidP="00E84484">
      <w:pPr>
        <w:pStyle w:val="ListParagraph"/>
        <w:numPr>
          <w:ilvl w:val="0"/>
          <w:numId w:val="15"/>
        </w:numPr>
        <w:spacing w:after="120" w:line="280" w:lineRule="exact"/>
        <w:ind w:left="113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776D7A" w:rsidRPr="00BC5CD0">
        <w:rPr>
          <w:rFonts w:ascii="Arial" w:hAnsi="Arial" w:cs="Arial"/>
          <w:lang w:val="ru-RU"/>
        </w:rPr>
        <w:t>азличных Флагов/индикаторов. реквизитов карточки, полей для ввода информации.</w:t>
      </w:r>
    </w:p>
    <w:p w14:paraId="08C89B97" w14:textId="77777777" w:rsidR="00FF0719" w:rsidRDefault="00FF0719" w:rsidP="00E84484">
      <w:pPr>
        <w:pStyle w:val="ListParagraph"/>
        <w:numPr>
          <w:ilvl w:val="0"/>
          <w:numId w:val="15"/>
        </w:numPr>
        <w:spacing w:after="120" w:line="280" w:lineRule="exact"/>
        <w:ind w:left="1134" w:hanging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Учетных данных и Ролей доступов</w:t>
      </w:r>
    </w:p>
    <w:p w14:paraId="1305AD13" w14:textId="049E96CC" w:rsidR="002D1535" w:rsidRPr="00BC5CD0" w:rsidRDefault="002D1535" w:rsidP="00E84484">
      <w:pPr>
        <w:pStyle w:val="ListParagraph"/>
        <w:spacing w:after="120" w:line="280" w:lineRule="exact"/>
        <w:ind w:left="284"/>
        <w:jc w:val="both"/>
        <w:rPr>
          <w:rFonts w:ascii="Arial" w:hAnsi="Arial" w:cs="Arial"/>
          <w:lang w:val="ru-RU"/>
        </w:rPr>
      </w:pPr>
      <w:r w:rsidRPr="00E84484">
        <w:rPr>
          <w:rFonts w:ascii="Arial" w:hAnsi="Arial" w:cs="Arial"/>
          <w:b/>
          <w:lang w:val="ru-RU"/>
        </w:rPr>
        <w:t>Владельцы</w:t>
      </w:r>
      <w:r w:rsidRPr="00BC5CD0">
        <w:rPr>
          <w:rFonts w:ascii="Arial" w:hAnsi="Arial" w:cs="Arial"/>
          <w:lang w:val="ru-RU"/>
        </w:rPr>
        <w:t xml:space="preserve"> электронных документов – </w:t>
      </w:r>
      <w:proofErr w:type="gramStart"/>
      <w:r w:rsidRPr="00BC5CD0">
        <w:rPr>
          <w:rFonts w:ascii="Arial" w:hAnsi="Arial" w:cs="Arial"/>
          <w:lang w:val="ru-RU"/>
        </w:rPr>
        <w:t>сотрудники  для</w:t>
      </w:r>
      <w:proofErr w:type="gramEnd"/>
      <w:r w:rsidRPr="00BC5CD0">
        <w:rPr>
          <w:rFonts w:ascii="Arial" w:hAnsi="Arial" w:cs="Arial"/>
          <w:lang w:val="ru-RU"/>
        </w:rPr>
        <w:t xml:space="preserve"> формирования активной (используемой) папки</w:t>
      </w:r>
      <w:r w:rsidR="007F14D2">
        <w:rPr>
          <w:rFonts w:ascii="Arial" w:hAnsi="Arial" w:cs="Arial"/>
          <w:lang w:val="ru-RU"/>
        </w:rPr>
        <w:t>/документа</w:t>
      </w:r>
      <w:r w:rsidR="005A0110">
        <w:rPr>
          <w:rFonts w:ascii="Arial" w:hAnsi="Arial" w:cs="Arial"/>
          <w:lang w:val="ru-RU"/>
        </w:rPr>
        <w:t xml:space="preserve"> с правами доступа согласно должностным обязанностям</w:t>
      </w:r>
      <w:r w:rsidRPr="00BC5CD0">
        <w:rPr>
          <w:rFonts w:ascii="Arial" w:hAnsi="Arial" w:cs="Arial"/>
          <w:lang w:val="ru-RU"/>
        </w:rPr>
        <w:t>.</w:t>
      </w:r>
    </w:p>
    <w:p w14:paraId="5BCD74BD" w14:textId="77777777" w:rsidR="002D1535" w:rsidRPr="00BC5CD0" w:rsidRDefault="002D1535" w:rsidP="00E84484">
      <w:pPr>
        <w:pStyle w:val="ListParagraph"/>
        <w:spacing w:after="120" w:line="280" w:lineRule="exact"/>
        <w:ind w:left="284"/>
        <w:jc w:val="both"/>
        <w:rPr>
          <w:rFonts w:ascii="Arial" w:hAnsi="Arial" w:cs="Arial"/>
          <w:lang w:val="ru-RU"/>
        </w:rPr>
      </w:pPr>
      <w:r w:rsidRPr="00E84484">
        <w:rPr>
          <w:rFonts w:ascii="Arial" w:hAnsi="Arial" w:cs="Arial"/>
          <w:b/>
          <w:lang w:val="ru-RU"/>
        </w:rPr>
        <w:t>Архивариус</w:t>
      </w:r>
      <w:r w:rsidR="005A0110">
        <w:rPr>
          <w:rFonts w:ascii="Arial" w:hAnsi="Arial" w:cs="Arial"/>
          <w:b/>
          <w:lang w:val="ru-RU"/>
        </w:rPr>
        <w:t xml:space="preserve"> </w:t>
      </w:r>
      <w:r w:rsidRPr="00BC5CD0">
        <w:rPr>
          <w:rFonts w:ascii="Arial" w:hAnsi="Arial" w:cs="Arial"/>
          <w:lang w:val="ru-RU"/>
        </w:rPr>
        <w:t>– сотрудники</w:t>
      </w:r>
      <w:r w:rsidR="005A0110">
        <w:rPr>
          <w:rFonts w:ascii="Arial" w:hAnsi="Arial" w:cs="Arial"/>
          <w:lang w:val="ru-RU"/>
        </w:rPr>
        <w:t xml:space="preserve"> </w:t>
      </w:r>
      <w:proofErr w:type="gramStart"/>
      <w:r w:rsidR="005A0110">
        <w:rPr>
          <w:rFonts w:ascii="Arial" w:hAnsi="Arial" w:cs="Arial"/>
          <w:lang w:val="ru-RU"/>
        </w:rPr>
        <w:t xml:space="preserve">Архива </w:t>
      </w:r>
      <w:r w:rsidRPr="00BC5CD0">
        <w:rPr>
          <w:rFonts w:ascii="Arial" w:hAnsi="Arial" w:cs="Arial"/>
          <w:lang w:val="ru-RU"/>
        </w:rPr>
        <w:t xml:space="preserve"> </w:t>
      </w:r>
      <w:r w:rsidR="005A0110" w:rsidRPr="00BC5CD0">
        <w:rPr>
          <w:rFonts w:ascii="Arial" w:hAnsi="Arial" w:cs="Arial"/>
          <w:lang w:val="ru-RU"/>
        </w:rPr>
        <w:t>с</w:t>
      </w:r>
      <w:proofErr w:type="gramEnd"/>
      <w:r w:rsidR="005A0110" w:rsidRPr="00BC5CD0">
        <w:rPr>
          <w:rFonts w:ascii="Arial" w:hAnsi="Arial" w:cs="Arial"/>
          <w:lang w:val="ru-RU"/>
        </w:rPr>
        <w:t xml:space="preserve"> правами ввода информации</w:t>
      </w:r>
      <w:r w:rsidR="005A0110">
        <w:rPr>
          <w:rFonts w:ascii="Arial" w:hAnsi="Arial" w:cs="Arial"/>
          <w:lang w:val="ru-RU"/>
        </w:rPr>
        <w:t xml:space="preserve"> в сформированные фронт офисом программы </w:t>
      </w:r>
    </w:p>
    <w:p w14:paraId="74045165" w14:textId="4E684AE3" w:rsidR="002D1535" w:rsidRDefault="002D1535" w:rsidP="00E84484">
      <w:pPr>
        <w:pStyle w:val="ListParagraph"/>
        <w:spacing w:after="120" w:line="280" w:lineRule="exact"/>
        <w:ind w:left="284"/>
        <w:jc w:val="both"/>
        <w:rPr>
          <w:rFonts w:ascii="Arial" w:hAnsi="Arial" w:cs="Arial"/>
          <w:lang w:val="ru-RU"/>
        </w:rPr>
      </w:pPr>
      <w:r w:rsidRPr="00E84484">
        <w:rPr>
          <w:rFonts w:ascii="Arial" w:hAnsi="Arial" w:cs="Arial"/>
          <w:b/>
          <w:lang w:val="ru-RU"/>
        </w:rPr>
        <w:lastRenderedPageBreak/>
        <w:t>Пользователь</w:t>
      </w:r>
      <w:r w:rsidRPr="00BC5CD0">
        <w:rPr>
          <w:rFonts w:ascii="Arial" w:hAnsi="Arial" w:cs="Arial"/>
          <w:lang w:val="ru-RU"/>
        </w:rPr>
        <w:t xml:space="preserve"> – Сотрудники Банка с правами просмотра информации</w:t>
      </w:r>
      <w:r w:rsidR="005A0110">
        <w:rPr>
          <w:rFonts w:ascii="Arial" w:hAnsi="Arial" w:cs="Arial"/>
          <w:lang w:val="ru-RU"/>
        </w:rPr>
        <w:t xml:space="preserve"> согласно должностным обязанностям</w:t>
      </w:r>
    </w:p>
    <w:p w14:paraId="120DC374" w14:textId="4887EAEB" w:rsidR="007F14D2" w:rsidRDefault="007F14D2" w:rsidP="00E84484">
      <w:pPr>
        <w:pStyle w:val="ListParagraph"/>
        <w:spacing w:after="120" w:line="280" w:lineRule="exact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Контролёр </w:t>
      </w:r>
      <w:r>
        <w:rPr>
          <w:rFonts w:ascii="Arial" w:hAnsi="Arial" w:cs="Arial"/>
          <w:lang w:val="ru-RU"/>
        </w:rPr>
        <w:t xml:space="preserve">– сотрудник с правом одобрять или отклонять документ </w:t>
      </w:r>
    </w:p>
    <w:p w14:paraId="64B38E9E" w14:textId="77777777" w:rsidR="00776D7A" w:rsidRPr="00E84484" w:rsidRDefault="00776D7A" w:rsidP="00E84484">
      <w:pPr>
        <w:spacing w:after="120" w:line="280" w:lineRule="exact"/>
        <w:jc w:val="both"/>
        <w:rPr>
          <w:rFonts w:ascii="Arial" w:hAnsi="Arial" w:cs="Arial"/>
          <w:b/>
          <w:lang w:val="ru-RU"/>
        </w:rPr>
      </w:pPr>
      <w:r w:rsidRPr="00E84484">
        <w:rPr>
          <w:rFonts w:ascii="Arial" w:hAnsi="Arial" w:cs="Arial"/>
          <w:b/>
          <w:lang w:val="ru-RU"/>
        </w:rPr>
        <w:t xml:space="preserve">Безопасность </w:t>
      </w:r>
    </w:p>
    <w:p w14:paraId="57733836" w14:textId="77777777" w:rsidR="004256D3" w:rsidRPr="00F936C8" w:rsidRDefault="002D1535" w:rsidP="00E84484">
      <w:pPr>
        <w:pStyle w:val="Heading4"/>
        <w:numPr>
          <w:ilvl w:val="0"/>
          <w:numId w:val="20"/>
        </w:numPr>
        <w:spacing w:line="280" w:lineRule="exact"/>
        <w:ind w:left="714" w:hanging="357"/>
        <w:contextualSpacing w:val="0"/>
        <w:rPr>
          <w:sz w:val="22"/>
          <w:szCs w:val="22"/>
        </w:rPr>
      </w:pPr>
      <w:r w:rsidRPr="00F936C8">
        <w:rPr>
          <w:sz w:val="22"/>
          <w:szCs w:val="22"/>
        </w:rPr>
        <w:t>Система должна иметь Градацию конфиденциальности для предоставления уровней доступа.</w:t>
      </w:r>
    </w:p>
    <w:p w14:paraId="7A405045" w14:textId="77777777" w:rsidR="002D1535" w:rsidRPr="00F936C8" w:rsidRDefault="004256D3" w:rsidP="00E84484">
      <w:pPr>
        <w:pStyle w:val="Heading4"/>
        <w:numPr>
          <w:ilvl w:val="0"/>
          <w:numId w:val="20"/>
        </w:numPr>
        <w:spacing w:line="280" w:lineRule="exact"/>
        <w:ind w:left="714" w:hanging="357"/>
        <w:contextualSpacing w:val="0"/>
        <w:rPr>
          <w:sz w:val="22"/>
          <w:szCs w:val="22"/>
        </w:rPr>
      </w:pPr>
      <w:r w:rsidRPr="00F936C8">
        <w:rPr>
          <w:sz w:val="22"/>
          <w:szCs w:val="22"/>
        </w:rPr>
        <w:t xml:space="preserve">Возможность подробного </w:t>
      </w:r>
      <w:proofErr w:type="spellStart"/>
      <w:r w:rsidRPr="00F936C8">
        <w:rPr>
          <w:sz w:val="22"/>
          <w:szCs w:val="22"/>
        </w:rPr>
        <w:t>логирования</w:t>
      </w:r>
      <w:proofErr w:type="spellEnd"/>
      <w:r w:rsidR="002D1535" w:rsidRPr="00F936C8">
        <w:rPr>
          <w:sz w:val="22"/>
          <w:szCs w:val="22"/>
        </w:rPr>
        <w:t xml:space="preserve"> </w:t>
      </w:r>
      <w:r w:rsidR="009D57BD" w:rsidRPr="00F936C8">
        <w:rPr>
          <w:sz w:val="22"/>
          <w:szCs w:val="22"/>
        </w:rPr>
        <w:t>действия пользователей всех Р</w:t>
      </w:r>
      <w:r w:rsidR="00D00740" w:rsidRPr="00F936C8">
        <w:rPr>
          <w:sz w:val="22"/>
          <w:szCs w:val="22"/>
        </w:rPr>
        <w:t>олей</w:t>
      </w:r>
    </w:p>
    <w:p w14:paraId="10547369" w14:textId="77777777" w:rsidR="004256D3" w:rsidRPr="00F936C8" w:rsidRDefault="009D57BD" w:rsidP="00E84484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jc w:val="both"/>
        <w:rPr>
          <w:lang w:val="ru-RU"/>
        </w:rPr>
      </w:pPr>
      <w:r w:rsidRPr="00F936C8">
        <w:rPr>
          <w:rFonts w:ascii="Arial" w:hAnsi="Arial" w:cs="Arial"/>
          <w:lang w:val="ru-RU"/>
        </w:rPr>
        <w:t>Программа</w:t>
      </w:r>
      <w:r w:rsidR="004256D3" w:rsidRPr="00F936C8">
        <w:rPr>
          <w:rFonts w:ascii="Arial" w:hAnsi="Arial" w:cs="Arial"/>
          <w:lang w:val="ru-RU"/>
        </w:rPr>
        <w:t xml:space="preserve"> должна обеспечить соблюдение принципа </w:t>
      </w:r>
      <w:r w:rsidR="00D00740" w:rsidRPr="00F936C8">
        <w:rPr>
          <w:rFonts w:ascii="Arial" w:hAnsi="Arial" w:cs="Arial"/>
          <w:lang w:val="ru-RU"/>
        </w:rPr>
        <w:t>«</w:t>
      </w:r>
      <w:r w:rsidR="004256D3" w:rsidRPr="00F936C8">
        <w:rPr>
          <w:rFonts w:ascii="Arial" w:hAnsi="Arial" w:cs="Arial"/>
          <w:lang w:val="ru-RU"/>
        </w:rPr>
        <w:t>четырех глаз</w:t>
      </w:r>
      <w:r w:rsidR="00D00740" w:rsidRPr="00F936C8">
        <w:rPr>
          <w:rFonts w:ascii="Arial" w:hAnsi="Arial" w:cs="Arial"/>
          <w:lang w:val="ru-RU"/>
        </w:rPr>
        <w:t>»</w:t>
      </w:r>
      <w:r w:rsidR="004256D3" w:rsidRPr="00F936C8">
        <w:rPr>
          <w:rFonts w:ascii="Arial" w:hAnsi="Arial" w:cs="Arial"/>
          <w:lang w:val="ru-RU"/>
        </w:rPr>
        <w:t xml:space="preserve"> на этапе создания, изменения и удаления документов</w:t>
      </w:r>
      <w:r w:rsidR="00D00740" w:rsidRPr="00F936C8">
        <w:rPr>
          <w:rFonts w:ascii="Arial" w:hAnsi="Arial" w:cs="Arial"/>
          <w:lang w:val="ru-RU"/>
        </w:rPr>
        <w:t>.</w:t>
      </w:r>
    </w:p>
    <w:p w14:paraId="3176ACD1" w14:textId="64239B4D" w:rsidR="002D1535" w:rsidRPr="00E84484" w:rsidRDefault="00E10944" w:rsidP="00E84484">
      <w:pPr>
        <w:pStyle w:val="Heading4"/>
        <w:spacing w:after="120" w:line="280" w:lineRule="exact"/>
        <w:contextualSpacing w:val="0"/>
        <w:rPr>
          <w:b/>
        </w:rPr>
      </w:pPr>
      <w:r w:rsidRPr="00E84484">
        <w:rPr>
          <w:b/>
          <w:sz w:val="22"/>
          <w:szCs w:val="22"/>
        </w:rPr>
        <w:t>Технические требования</w:t>
      </w:r>
      <w:r w:rsidR="002F43BC">
        <w:rPr>
          <w:b/>
          <w:sz w:val="22"/>
          <w:szCs w:val="22"/>
        </w:rPr>
        <w:t>:</w:t>
      </w:r>
      <w:r w:rsidRPr="00E84484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189"/>
        <w:gridCol w:w="2950"/>
      </w:tblGrid>
      <w:tr w:rsidR="00B16E71" w:rsidRPr="00B16E71" w14:paraId="52A42E25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733E47A6" w14:textId="2EAF6375" w:rsidR="00B16E71" w:rsidRPr="00F936C8" w:rsidRDefault="00B16E71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F936C8">
              <w:rPr>
                <w:rFonts w:ascii="Arial" w:eastAsia="Times New Roman" w:hAnsi="Arial" w:cs="Arial"/>
                <w:b/>
                <w:lang w:val="ru-RU"/>
              </w:rPr>
              <w:t>№</w:t>
            </w:r>
          </w:p>
        </w:tc>
        <w:tc>
          <w:tcPr>
            <w:tcW w:w="7047" w:type="dxa"/>
            <w:shd w:val="clear" w:color="auto" w:fill="auto"/>
            <w:vAlign w:val="center"/>
          </w:tcPr>
          <w:p w14:paraId="374F93FB" w14:textId="1F0F6AF9" w:rsidR="00B16E71" w:rsidRPr="00F936C8" w:rsidRDefault="00B16E71" w:rsidP="004513DA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F936C8">
              <w:rPr>
                <w:rFonts w:ascii="Arial" w:eastAsia="Times New Roman" w:hAnsi="Arial" w:cs="Arial"/>
                <w:b/>
                <w:lang w:val="ru-RU"/>
              </w:rPr>
              <w:t xml:space="preserve">Требование 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2ECD496" w14:textId="3CEBCE89" w:rsidR="00B16E71" w:rsidRPr="00F936C8" w:rsidRDefault="00B16E71" w:rsidP="004513DA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F936C8">
              <w:rPr>
                <w:rFonts w:ascii="Arial" w:eastAsia="Times New Roman" w:hAnsi="Arial" w:cs="Arial"/>
                <w:b/>
                <w:lang w:val="ru-RU"/>
              </w:rPr>
              <w:t>Категория</w:t>
            </w:r>
          </w:p>
        </w:tc>
      </w:tr>
      <w:tr w:rsidR="00B16E71" w:rsidRPr="00B16E71" w14:paraId="3488C4AA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56E2BB0F" w14:textId="77777777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532F2549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Поддержка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платформы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виртуализации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Vmware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52B63E81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16E71" w:rsidRPr="00B16E71" w14:paraId="45280261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0499EE81" w14:textId="4509BD14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205F6F21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Интеграция с </w:t>
            </w:r>
            <w:r w:rsidRPr="00F936C8">
              <w:rPr>
                <w:rFonts w:ascii="Arial" w:eastAsia="Times New Roman" w:hAnsi="Arial" w:cs="Arial"/>
              </w:rPr>
              <w:t>Active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F936C8">
              <w:rPr>
                <w:rFonts w:ascii="Arial" w:eastAsia="Times New Roman" w:hAnsi="Arial" w:cs="Arial"/>
              </w:rPr>
              <w:t>Directory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(авторизация)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08371B89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498BAF63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2AF01224" w14:textId="21A77585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56F4ACD1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Интеграция с </w:t>
            </w:r>
            <w:r w:rsidRPr="00F936C8">
              <w:rPr>
                <w:rFonts w:ascii="Arial" w:eastAsia="Times New Roman" w:hAnsi="Arial" w:cs="Arial"/>
              </w:rPr>
              <w:t>Active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F936C8">
              <w:rPr>
                <w:rFonts w:ascii="Arial" w:eastAsia="Times New Roman" w:hAnsi="Arial" w:cs="Arial"/>
              </w:rPr>
              <w:t>Directory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(синхронизация данных пользователя)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0396C18B" w14:textId="30542D35" w:rsidR="004513DA" w:rsidRPr="00F936C8" w:rsidRDefault="00B70454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67AB1D46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0ED44428" w14:textId="28572572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0047682F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>Возможность кластеризации серверов (балансировка нагрузки и отказоустойчивость)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4E7488A6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374D89DA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2A8EEDE8" w14:textId="32443C10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4849B133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Масштабируемость (возможность добавления </w:t>
            </w:r>
            <w:proofErr w:type="spellStart"/>
            <w:r w:rsidRPr="00F936C8">
              <w:rPr>
                <w:rFonts w:ascii="Arial" w:eastAsia="Times New Roman" w:hAnsi="Arial" w:cs="Arial"/>
                <w:lang w:val="ru-RU"/>
              </w:rPr>
              <w:t>доп.серверов</w:t>
            </w:r>
            <w:proofErr w:type="spellEnd"/>
            <w:r w:rsidRPr="00F936C8">
              <w:rPr>
                <w:rFonts w:ascii="Arial" w:eastAsia="Times New Roman" w:hAnsi="Arial" w:cs="Arial"/>
                <w:lang w:val="ru-RU"/>
              </w:rPr>
              <w:t xml:space="preserve"> при повышении нагрузки)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4E1FDC26" w14:textId="7EC10DBF" w:rsidR="004513DA" w:rsidRPr="00F936C8" w:rsidRDefault="00B70454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16E71" w:rsidRPr="00B16E71" w14:paraId="7B82CE11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34AE4730" w14:textId="4F3953B8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6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1CEDD1DC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>Возможность отдельного развертывания сервера приложения от сервера БД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6A989B18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3487C5F5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64286706" w14:textId="654D9315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7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7D052CF7" w14:textId="76E73CC2" w:rsidR="004513DA" w:rsidRPr="00F936C8" w:rsidRDefault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Возможность резервного копирования </w:t>
            </w:r>
            <w:r w:rsidR="00B70454">
              <w:rPr>
                <w:rFonts w:ascii="Arial" w:eastAsia="Times New Roman" w:hAnsi="Arial" w:cs="Arial"/>
                <w:lang w:val="ru-RU"/>
              </w:rPr>
              <w:t xml:space="preserve">данных </w:t>
            </w:r>
            <w:r w:rsidRPr="00F936C8">
              <w:rPr>
                <w:rFonts w:ascii="Arial" w:eastAsia="Times New Roman" w:hAnsi="Arial" w:cs="Arial"/>
                <w:lang w:val="ru-RU"/>
              </w:rPr>
              <w:t>без остановки сервиса ("на горячую")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4A9AED20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16E71" w:rsidRPr="00B16E71" w14:paraId="69FCCFBF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57C21FF8" w14:textId="6C107347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8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4D515060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Встроенная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система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резервного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копирования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43854033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24C6B90D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22BACFD2" w14:textId="4E236526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9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73C3614F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>Поддержка резервного копирования и восстановления встроенных утилит операционной системы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2979127B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16E71" w:rsidRPr="00B16E71" w14:paraId="7B7EEE81" w14:textId="77777777" w:rsidTr="00BD09EF">
        <w:trPr>
          <w:trHeight w:val="600"/>
        </w:trPr>
        <w:tc>
          <w:tcPr>
            <w:tcW w:w="539" w:type="dxa"/>
            <w:shd w:val="clear" w:color="auto" w:fill="auto"/>
            <w:vAlign w:val="center"/>
            <w:hideMark/>
          </w:tcPr>
          <w:p w14:paraId="76B5DC52" w14:textId="3EEC5479" w:rsidR="004513DA" w:rsidRPr="00F936C8" w:rsidRDefault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0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39D22343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Поддержка распространенных утилит по резервному копированию и восстановлению </w:t>
            </w:r>
            <w:r w:rsidRPr="00F936C8">
              <w:rPr>
                <w:rFonts w:ascii="Arial" w:eastAsia="Times New Roman" w:hAnsi="Arial" w:cs="Arial"/>
              </w:rPr>
              <w:t>(</w:t>
            </w:r>
            <w:proofErr w:type="spellStart"/>
            <w:r w:rsidRPr="00F936C8">
              <w:rPr>
                <w:rFonts w:ascii="Arial" w:eastAsia="Times New Roman" w:hAnsi="Arial" w:cs="Arial"/>
              </w:rPr>
              <w:t>Fbackup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, Acronis и </w:t>
            </w:r>
            <w:proofErr w:type="spellStart"/>
            <w:r w:rsidRPr="00F936C8">
              <w:rPr>
                <w:rFonts w:ascii="Arial" w:eastAsia="Times New Roman" w:hAnsi="Arial" w:cs="Arial"/>
              </w:rPr>
              <w:t>пр</w:t>
            </w:r>
            <w:proofErr w:type="spellEnd"/>
            <w:r w:rsidRPr="00F936C8">
              <w:rPr>
                <w:rFonts w:ascii="Arial" w:eastAsia="Times New Roman" w:hAnsi="Arial" w:cs="Arial"/>
              </w:rPr>
              <w:t>.)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4D9F835A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1697B43D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4F90D0C2" w14:textId="0B716E7E" w:rsidR="004513DA" w:rsidRPr="00BD09EF" w:rsidRDefault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01A59319" w14:textId="70F5F34D" w:rsidR="004513DA" w:rsidRPr="00F936C8" w:rsidRDefault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F936C8">
              <w:rPr>
                <w:rFonts w:ascii="Arial" w:eastAsia="Times New Roman" w:hAnsi="Arial" w:cs="Arial"/>
                <w:lang w:val="ru-RU"/>
              </w:rPr>
              <w:t>Журналирование</w:t>
            </w:r>
            <w:proofErr w:type="spellEnd"/>
            <w:r w:rsidR="00B70454">
              <w:rPr>
                <w:rFonts w:ascii="Arial" w:eastAsia="Times New Roman" w:hAnsi="Arial" w:cs="Arial"/>
                <w:lang w:val="ru-RU"/>
              </w:rPr>
              <w:t xml:space="preserve"> (</w:t>
            </w:r>
            <w:proofErr w:type="spellStart"/>
            <w:r w:rsidR="00B70454">
              <w:rPr>
                <w:rFonts w:ascii="Arial" w:eastAsia="Times New Roman" w:hAnsi="Arial" w:cs="Arial"/>
                <w:lang w:val="ru-RU"/>
              </w:rPr>
              <w:t>логирование</w:t>
            </w:r>
            <w:proofErr w:type="spellEnd"/>
            <w:r w:rsidR="00B70454">
              <w:rPr>
                <w:rFonts w:ascii="Arial" w:eastAsia="Times New Roman" w:hAnsi="Arial" w:cs="Arial"/>
                <w:lang w:val="ru-RU"/>
              </w:rPr>
              <w:t>)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всех действий (пользователей</w:t>
            </w:r>
            <w:r w:rsidR="00B70454">
              <w:rPr>
                <w:rFonts w:ascii="Arial" w:eastAsia="Times New Roman" w:hAnsi="Arial" w:cs="Arial"/>
                <w:lang w:val="ru-RU"/>
              </w:rPr>
              <w:t>,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администраторов</w:t>
            </w:r>
            <w:r w:rsidR="00B70454">
              <w:rPr>
                <w:rFonts w:ascii="Arial" w:eastAsia="Times New Roman" w:hAnsi="Arial" w:cs="Arial"/>
                <w:lang w:val="ru-RU"/>
              </w:rPr>
              <w:t xml:space="preserve"> и системных\сервисных учетных записей</w:t>
            </w:r>
            <w:r w:rsidRPr="00F936C8">
              <w:rPr>
                <w:rFonts w:ascii="Arial" w:eastAsia="Times New Roman" w:hAnsi="Arial" w:cs="Arial"/>
                <w:lang w:val="ru-RU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4808D9C8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16E71" w:rsidRPr="00B16E71" w14:paraId="0D531A23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54EA3A49" w14:textId="2683BBBF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38CAF037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Поддержка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протокола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936C8">
              <w:rPr>
                <w:rFonts w:ascii="Arial" w:eastAsia="Times New Roman" w:hAnsi="Arial" w:cs="Arial"/>
              </w:rPr>
              <w:t>логирования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syslog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5C6E44D2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3EF43629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481E6F21" w14:textId="26C66215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529A2A97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Интеграция с системой сбора логов </w:t>
            </w:r>
            <w:proofErr w:type="spellStart"/>
            <w:r w:rsidRPr="00F936C8">
              <w:rPr>
                <w:rFonts w:ascii="Arial" w:eastAsia="Times New Roman" w:hAnsi="Arial" w:cs="Arial"/>
              </w:rPr>
              <w:t>Splunk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7F60C861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6C62C39A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39CEA5BA" w14:textId="23AD9559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47B89A73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Возможность рассылки уведомлений по </w:t>
            </w:r>
            <w:r w:rsidRPr="00F936C8">
              <w:rPr>
                <w:rFonts w:ascii="Arial" w:eastAsia="Times New Roman" w:hAnsi="Arial" w:cs="Arial"/>
              </w:rPr>
              <w:t>email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(</w:t>
            </w:r>
            <w:r w:rsidRPr="00F936C8">
              <w:rPr>
                <w:rFonts w:ascii="Arial" w:eastAsia="Times New Roman" w:hAnsi="Arial" w:cs="Arial"/>
              </w:rPr>
              <w:t>Exchange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F936C8">
              <w:rPr>
                <w:rFonts w:ascii="Arial" w:eastAsia="Times New Roman" w:hAnsi="Arial" w:cs="Arial"/>
              </w:rPr>
              <w:t>Online</w:t>
            </w:r>
            <w:r w:rsidRPr="00F936C8">
              <w:rPr>
                <w:rFonts w:ascii="Arial" w:eastAsia="Times New Roman" w:hAnsi="Arial" w:cs="Arial"/>
                <w:lang w:val="ru-RU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100A0B5E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71E0857D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23F6DC77" w14:textId="55474961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50747BE6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Возможность рассылки уведомлений по </w:t>
            </w:r>
            <w:proofErr w:type="spellStart"/>
            <w:r w:rsidRPr="00F936C8">
              <w:rPr>
                <w:rFonts w:ascii="Arial" w:eastAsia="Times New Roman" w:hAnsi="Arial" w:cs="Arial"/>
              </w:rPr>
              <w:t>sms</w:t>
            </w:r>
            <w:proofErr w:type="spellEnd"/>
            <w:r w:rsidRPr="00F936C8">
              <w:rPr>
                <w:rFonts w:ascii="Arial" w:eastAsia="Times New Roman" w:hAnsi="Arial" w:cs="Arial"/>
                <w:lang w:val="ru-RU"/>
              </w:rPr>
              <w:t xml:space="preserve"> (смс-шлюз)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1FC20903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2BD68CC0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4D6DFE9A" w14:textId="2AD6E41C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6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0FCD2CE5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>Поддержка\интеграция с системами мониторинга (</w:t>
            </w:r>
            <w:r w:rsidRPr="00F936C8">
              <w:rPr>
                <w:rFonts w:ascii="Arial" w:eastAsia="Times New Roman" w:hAnsi="Arial" w:cs="Arial"/>
              </w:rPr>
              <w:t>Nagios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, </w:t>
            </w:r>
            <w:proofErr w:type="spellStart"/>
            <w:r w:rsidRPr="00F936C8">
              <w:rPr>
                <w:rFonts w:ascii="Arial" w:eastAsia="Times New Roman" w:hAnsi="Arial" w:cs="Arial"/>
              </w:rPr>
              <w:t>Zabbix</w:t>
            </w:r>
            <w:proofErr w:type="spellEnd"/>
            <w:r w:rsidRPr="00F936C8">
              <w:rPr>
                <w:rFonts w:ascii="Arial" w:eastAsia="Times New Roman" w:hAnsi="Arial" w:cs="Arial"/>
                <w:lang w:val="ru-RU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4D400397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48E858AA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60E273DF" w14:textId="10F9BFCC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1</w:t>
            </w:r>
            <w:r w:rsidR="00B70454">
              <w:rPr>
                <w:rFonts w:ascii="Arial" w:eastAsia="Times New Roman" w:hAnsi="Arial" w:cs="Arial"/>
                <w:lang w:val="ru-RU"/>
              </w:rPr>
              <w:t>7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6A840ED8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 xml:space="preserve">Наличие </w:t>
            </w:r>
            <w:r w:rsidRPr="00F936C8">
              <w:rPr>
                <w:rFonts w:ascii="Arial" w:eastAsia="Times New Roman" w:hAnsi="Arial" w:cs="Arial"/>
              </w:rPr>
              <w:t>API</w:t>
            </w:r>
            <w:r w:rsidRPr="00F936C8">
              <w:rPr>
                <w:rFonts w:ascii="Arial" w:eastAsia="Times New Roman" w:hAnsi="Arial" w:cs="Arial"/>
                <w:lang w:val="ru-RU"/>
              </w:rPr>
              <w:t xml:space="preserve"> (для автоматизации и интеграции)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673A76B1" w14:textId="583F9C5F" w:rsidR="004513DA" w:rsidRPr="00F936C8" w:rsidRDefault="00B70454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16E71" w:rsidRPr="00B16E71" w14:paraId="77D956B6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149E4EF9" w14:textId="1B5EC93F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18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18485870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Доступ</w:t>
            </w:r>
            <w:proofErr w:type="spellEnd"/>
            <w:r w:rsidRPr="00F936C8">
              <w:rPr>
                <w:rFonts w:ascii="Arial" w:eastAsia="Times New Roman" w:hAnsi="Arial" w:cs="Arial"/>
              </w:rPr>
              <w:t xml:space="preserve"> по </w:t>
            </w:r>
            <w:proofErr w:type="spellStart"/>
            <w:r w:rsidRPr="00F936C8">
              <w:rPr>
                <w:rFonts w:ascii="Arial" w:eastAsia="Times New Roman" w:hAnsi="Arial" w:cs="Arial"/>
              </w:rPr>
              <w:t>веб-интерфейсу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2A757A16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16E71" w:rsidRPr="00B16E71" w14:paraId="6381FD7F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67E07136" w14:textId="1E5B3C79" w:rsidR="004513DA" w:rsidRPr="00F936C8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19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28641071" w14:textId="5FC4FDBA" w:rsidR="004513DA" w:rsidRPr="00F936C8" w:rsidRDefault="00B70454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СУБД</w:t>
            </w:r>
            <w:r w:rsidR="004513DA" w:rsidRPr="00F936C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4513DA" w:rsidRPr="00F936C8">
              <w:rPr>
                <w:rFonts w:ascii="Arial" w:eastAsia="Times New Roman" w:hAnsi="Arial" w:cs="Arial"/>
              </w:rPr>
              <w:t>MS</w:t>
            </w:r>
            <w:r w:rsidR="004513DA" w:rsidRPr="00F936C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4513DA" w:rsidRPr="00F936C8">
              <w:rPr>
                <w:rFonts w:ascii="Arial" w:eastAsia="Times New Roman" w:hAnsi="Arial" w:cs="Arial"/>
              </w:rPr>
              <w:t>SQL</w:t>
            </w:r>
            <w:r w:rsidR="004513DA" w:rsidRPr="00F936C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4513DA" w:rsidRPr="00F936C8">
              <w:rPr>
                <w:rFonts w:ascii="Arial" w:eastAsia="Times New Roman" w:hAnsi="Arial" w:cs="Arial"/>
              </w:rPr>
              <w:t>Server</w:t>
            </w:r>
            <w:r w:rsidR="004513DA" w:rsidRPr="00F936C8">
              <w:rPr>
                <w:rFonts w:ascii="Arial" w:eastAsia="Times New Roman" w:hAnsi="Arial" w:cs="Arial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lang w:val="ru-RU"/>
              </w:rPr>
              <w:t xml:space="preserve">(версия </w:t>
            </w:r>
            <w:r w:rsidR="004513DA" w:rsidRPr="00F936C8">
              <w:rPr>
                <w:rFonts w:ascii="Arial" w:eastAsia="Times New Roman" w:hAnsi="Arial" w:cs="Arial"/>
                <w:lang w:val="ru-RU"/>
              </w:rPr>
              <w:t>2012</w:t>
            </w:r>
            <w:r>
              <w:rPr>
                <w:rFonts w:ascii="Arial" w:eastAsia="Times New Roman" w:hAnsi="Arial" w:cs="Arial"/>
                <w:lang w:val="ru-RU"/>
              </w:rPr>
              <w:t xml:space="preserve"> и выше)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21D78124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70454" w:rsidRPr="00B70454" w14:paraId="111A5B54" w14:textId="77777777" w:rsidTr="00B7045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6ABEA8E3" w14:textId="2CC8F29A" w:rsidR="00B70454" w:rsidRPr="00BD09EF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20</w:t>
            </w:r>
          </w:p>
        </w:tc>
        <w:tc>
          <w:tcPr>
            <w:tcW w:w="7047" w:type="dxa"/>
            <w:shd w:val="clear" w:color="auto" w:fill="auto"/>
            <w:vAlign w:val="center"/>
          </w:tcPr>
          <w:p w14:paraId="2F61EF12" w14:textId="1BC724D5" w:rsidR="00B70454" w:rsidRPr="00BD09EF" w:rsidRDefault="00B70454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Операционная система </w:t>
            </w:r>
            <w:r w:rsidRPr="00F936C8">
              <w:rPr>
                <w:rFonts w:ascii="Arial" w:eastAsia="Times New Roman" w:hAnsi="Arial" w:cs="Arial"/>
              </w:rPr>
              <w:t>Windows</w:t>
            </w:r>
            <w:r w:rsidRPr="00BD09EF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F936C8">
              <w:rPr>
                <w:rFonts w:ascii="Arial" w:eastAsia="Times New Roman" w:hAnsi="Arial" w:cs="Arial"/>
              </w:rPr>
              <w:t>Server</w:t>
            </w:r>
            <w:r w:rsidRPr="00BD09EF">
              <w:rPr>
                <w:rFonts w:ascii="Arial" w:eastAsia="Times New Roman" w:hAnsi="Arial" w:cs="Arial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lang w:val="ru-RU"/>
              </w:rPr>
              <w:t xml:space="preserve">(версия </w:t>
            </w:r>
            <w:r w:rsidRPr="00BD09EF">
              <w:rPr>
                <w:rFonts w:ascii="Arial" w:eastAsia="Times New Roman" w:hAnsi="Arial" w:cs="Arial"/>
                <w:lang w:val="ru-RU"/>
              </w:rPr>
              <w:t xml:space="preserve">2012 </w:t>
            </w:r>
            <w:r w:rsidRPr="00F936C8">
              <w:rPr>
                <w:rFonts w:ascii="Arial" w:eastAsia="Times New Roman" w:hAnsi="Arial" w:cs="Arial"/>
              </w:rPr>
              <w:t>R</w:t>
            </w:r>
            <w:r w:rsidRPr="00BD09EF">
              <w:rPr>
                <w:rFonts w:ascii="Arial" w:eastAsia="Times New Roman" w:hAnsi="Arial" w:cs="Arial"/>
                <w:lang w:val="ru-RU"/>
              </w:rPr>
              <w:t xml:space="preserve">2 </w:t>
            </w:r>
            <w:r>
              <w:rPr>
                <w:rFonts w:ascii="Arial" w:eastAsia="Times New Roman" w:hAnsi="Arial" w:cs="Arial"/>
                <w:lang w:val="ru-RU"/>
              </w:rPr>
              <w:t>и выше)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B1D60E0" w14:textId="7D5AE652" w:rsidR="00B70454" w:rsidRPr="00BD09EF" w:rsidRDefault="00B7045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Обязательно</w:t>
            </w:r>
            <w:proofErr w:type="spellEnd"/>
          </w:p>
        </w:tc>
      </w:tr>
      <w:tr w:rsidR="00B16E71" w:rsidRPr="00B16E71" w14:paraId="2E9316BE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0CE6CC8D" w14:textId="2346AF39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2</w:t>
            </w:r>
            <w:r w:rsidR="00B70454">
              <w:rPr>
                <w:rFonts w:ascii="Arial" w:eastAsia="Times New Roman" w:hAnsi="Arial" w:cs="Arial"/>
                <w:lang w:val="ru-RU"/>
              </w:rPr>
              <w:t>1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0D4207C8" w14:textId="761E8F3D" w:rsidR="004513DA" w:rsidRPr="00BD09EF" w:rsidRDefault="00B70454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BD09EF">
              <w:rPr>
                <w:rFonts w:ascii="Arial" w:eastAsia="Times New Roman" w:hAnsi="Arial" w:cs="Arial"/>
                <w:lang w:val="ru-RU"/>
              </w:rPr>
              <w:t>Операционн</w:t>
            </w:r>
            <w:r>
              <w:rPr>
                <w:rFonts w:ascii="Arial" w:eastAsia="Times New Roman" w:hAnsi="Arial" w:cs="Arial"/>
                <w:lang w:val="ru-RU"/>
              </w:rPr>
              <w:t>ая</w:t>
            </w:r>
            <w:r w:rsidRPr="00BD09EF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4513DA" w:rsidRPr="00BD09EF">
              <w:rPr>
                <w:rFonts w:ascii="Arial" w:eastAsia="Times New Roman" w:hAnsi="Arial" w:cs="Arial"/>
                <w:lang w:val="ru-RU"/>
              </w:rPr>
              <w:t>систем</w:t>
            </w:r>
            <w:r>
              <w:rPr>
                <w:rFonts w:ascii="Arial" w:eastAsia="Times New Roman" w:hAnsi="Arial" w:cs="Arial"/>
                <w:lang w:val="ru-RU"/>
              </w:rPr>
              <w:t>а</w:t>
            </w:r>
            <w:r w:rsidR="004513DA" w:rsidRPr="00BD09EF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4513DA" w:rsidRPr="00F936C8">
              <w:rPr>
                <w:rFonts w:ascii="Arial" w:eastAsia="Times New Roman" w:hAnsi="Arial" w:cs="Arial"/>
              </w:rPr>
              <w:t>Centos</w:t>
            </w:r>
            <w:r w:rsidR="004513DA" w:rsidRPr="00BD09EF">
              <w:rPr>
                <w:rFonts w:ascii="Arial" w:eastAsia="Times New Roman" w:hAnsi="Arial" w:cs="Arial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lang w:val="ru-RU"/>
              </w:rPr>
              <w:t xml:space="preserve">(версия </w:t>
            </w:r>
            <w:r w:rsidR="004513DA" w:rsidRPr="00BD09EF">
              <w:rPr>
                <w:rFonts w:ascii="Arial" w:eastAsia="Times New Roman" w:hAnsi="Arial" w:cs="Arial"/>
                <w:lang w:val="ru-RU"/>
              </w:rPr>
              <w:t>7</w:t>
            </w:r>
            <w:r>
              <w:rPr>
                <w:rFonts w:ascii="Arial" w:eastAsia="Times New Roman" w:hAnsi="Arial" w:cs="Arial"/>
                <w:lang w:val="ru-RU"/>
              </w:rPr>
              <w:t xml:space="preserve"> и выше)</w:t>
            </w:r>
            <w:r w:rsidR="004513DA" w:rsidRPr="00BD09EF">
              <w:rPr>
                <w:rFonts w:ascii="Arial" w:eastAsia="Times New Roman" w:hAnsi="Arial" w:cs="Arial"/>
                <w:lang w:val="ru-RU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39312CDE" w14:textId="46DEBC03" w:rsidR="004513DA" w:rsidRPr="00F936C8" w:rsidRDefault="007778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ru-RU"/>
              </w:rPr>
              <w:t>О</w:t>
            </w:r>
            <w:proofErr w:type="spellStart"/>
            <w:r w:rsidR="004513DA" w:rsidRPr="00F936C8">
              <w:rPr>
                <w:rFonts w:ascii="Arial" w:eastAsia="Times New Roman" w:hAnsi="Arial" w:cs="Arial"/>
              </w:rPr>
              <w:t>бязательно</w:t>
            </w:r>
            <w:proofErr w:type="spellEnd"/>
          </w:p>
        </w:tc>
      </w:tr>
      <w:tr w:rsidR="00B16E71" w:rsidRPr="00B16E71" w14:paraId="50CB294C" w14:textId="77777777" w:rsidTr="00BD09EF">
        <w:trPr>
          <w:trHeight w:val="300"/>
        </w:trPr>
        <w:tc>
          <w:tcPr>
            <w:tcW w:w="539" w:type="dxa"/>
            <w:shd w:val="clear" w:color="auto" w:fill="auto"/>
            <w:vAlign w:val="center"/>
            <w:hideMark/>
          </w:tcPr>
          <w:p w14:paraId="5BDC458C" w14:textId="69DF8ED0" w:rsidR="004513DA" w:rsidRPr="00F936C8" w:rsidRDefault="004513DA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936C8">
              <w:rPr>
                <w:rFonts w:ascii="Arial" w:eastAsia="Times New Roman" w:hAnsi="Arial" w:cs="Arial"/>
              </w:rPr>
              <w:t>2</w:t>
            </w:r>
            <w:r w:rsidR="00B70454"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7047" w:type="dxa"/>
            <w:shd w:val="clear" w:color="auto" w:fill="auto"/>
            <w:vAlign w:val="center"/>
            <w:hideMark/>
          </w:tcPr>
          <w:p w14:paraId="2C64F37D" w14:textId="77777777" w:rsidR="004513DA" w:rsidRPr="00F936C8" w:rsidRDefault="004513DA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F936C8">
              <w:rPr>
                <w:rFonts w:ascii="Arial" w:eastAsia="Times New Roman" w:hAnsi="Arial" w:cs="Arial"/>
                <w:lang w:val="ru-RU"/>
              </w:rPr>
              <w:t>2х  или 3х уровневое клиент серверное приложение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14:paraId="37DDBDE7" w14:textId="4076A598" w:rsidR="004513DA" w:rsidRPr="00F936C8" w:rsidRDefault="00B70454" w:rsidP="004513D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936C8">
              <w:rPr>
                <w:rFonts w:ascii="Arial" w:eastAsia="Times New Roman" w:hAnsi="Arial" w:cs="Arial"/>
              </w:rPr>
              <w:t>Желательно</w:t>
            </w:r>
            <w:proofErr w:type="spellEnd"/>
          </w:p>
        </w:tc>
      </w:tr>
      <w:tr w:rsidR="00B70454" w:rsidRPr="00061A84" w14:paraId="441F8F4B" w14:textId="77777777" w:rsidTr="00B7045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60E87818" w14:textId="498643D3" w:rsidR="00B70454" w:rsidRPr="00BD09EF" w:rsidRDefault="00B7045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23</w:t>
            </w:r>
          </w:p>
        </w:tc>
        <w:tc>
          <w:tcPr>
            <w:tcW w:w="7047" w:type="dxa"/>
            <w:shd w:val="clear" w:color="auto" w:fill="auto"/>
            <w:vAlign w:val="center"/>
          </w:tcPr>
          <w:p w14:paraId="07C2EFD5" w14:textId="22BB7E81" w:rsidR="00B70454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Если п.2 не реализуем, то:</w:t>
            </w:r>
          </w:p>
          <w:tbl>
            <w:tblPr>
              <w:tblW w:w="6973" w:type="dxa"/>
              <w:tblLook w:val="04A0" w:firstRow="1" w:lastRow="0" w:firstColumn="1" w:lastColumn="0" w:noHBand="0" w:noVBand="1"/>
            </w:tblPr>
            <w:tblGrid>
              <w:gridCol w:w="2596"/>
              <w:gridCol w:w="4377"/>
            </w:tblGrid>
            <w:tr w:rsidR="00061A84" w:rsidRPr="0026143F" w14:paraId="62706914" w14:textId="77777777" w:rsidTr="00BD09EF">
              <w:trPr>
                <w:trHeight w:val="576"/>
              </w:trPr>
              <w:tc>
                <w:tcPr>
                  <w:tcW w:w="2596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9C7904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Ограничение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по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длине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пароля</w:t>
                  </w:r>
                  <w:proofErr w:type="spellEnd"/>
                </w:p>
              </w:tc>
              <w:tc>
                <w:tcPr>
                  <w:tcW w:w="4377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B7050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ru-RU"/>
                    </w:rPr>
                  </w:pPr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 xml:space="preserve">Минимум 10 символов. Система не должна позволять установить пароль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>мнее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 xml:space="preserve"> 10 символов.</w:t>
                  </w:r>
                </w:p>
              </w:tc>
            </w:tr>
            <w:tr w:rsidR="00061A84" w:rsidRPr="00061A84" w14:paraId="0F84A56A" w14:textId="77777777" w:rsidTr="00BD09EF">
              <w:trPr>
                <w:trHeight w:val="1440"/>
              </w:trPr>
              <w:tc>
                <w:tcPr>
                  <w:tcW w:w="2596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7C1111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Ограничение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по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сложности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пароля</w:t>
                  </w:r>
                  <w:proofErr w:type="spellEnd"/>
                </w:p>
              </w:tc>
              <w:tc>
                <w:tcPr>
                  <w:tcW w:w="4377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A762C2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>Обязательное  наличие</w:t>
                  </w:r>
                  <w:proofErr w:type="gramEnd"/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 xml:space="preserve"> в пароле заглавных и строчных букв латиницы, цифры, специальных символов (!"№;%:?$@# и т.п.).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Система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не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должна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позволять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установить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пароль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без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указанных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символов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</w:tc>
            </w:tr>
            <w:tr w:rsidR="00061A84" w:rsidRPr="0026143F" w14:paraId="62B8FB42" w14:textId="77777777" w:rsidTr="00BD09EF">
              <w:trPr>
                <w:trHeight w:val="576"/>
              </w:trPr>
              <w:tc>
                <w:tcPr>
                  <w:tcW w:w="2596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CA8D93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Срок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пароля</w:t>
                  </w:r>
                  <w:proofErr w:type="spellEnd"/>
                </w:p>
              </w:tc>
              <w:tc>
                <w:tcPr>
                  <w:tcW w:w="4377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A637D6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ru-RU"/>
                    </w:rPr>
                  </w:pPr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>Не более 90 дней. По истечении этого срока система должна запросить сменить пароль.</w:t>
                  </w:r>
                </w:p>
              </w:tc>
            </w:tr>
            <w:tr w:rsidR="00061A84" w:rsidRPr="0026143F" w14:paraId="3D4A0684" w14:textId="77777777" w:rsidTr="00BD09EF">
              <w:trPr>
                <w:trHeight w:val="576"/>
              </w:trPr>
              <w:tc>
                <w:tcPr>
                  <w:tcW w:w="2596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8C102E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История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</w:rPr>
                    <w:t>пароля</w:t>
                  </w:r>
                  <w:proofErr w:type="spellEnd"/>
                </w:p>
              </w:tc>
              <w:tc>
                <w:tcPr>
                  <w:tcW w:w="4377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5A28F" w14:textId="1D2FA08F" w:rsidR="00061A84" w:rsidRPr="00BD09EF" w:rsidRDefault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ru-RU"/>
                    </w:rPr>
                  </w:pPr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>Система не должна позволять установить предыдущие 10 паролей.</w:t>
                  </w:r>
                </w:p>
              </w:tc>
            </w:tr>
            <w:tr w:rsidR="00061A84" w:rsidRPr="0026143F" w14:paraId="1401AABE" w14:textId="77777777" w:rsidTr="00BD09EF">
              <w:trPr>
                <w:trHeight w:val="576"/>
              </w:trPr>
              <w:tc>
                <w:tcPr>
                  <w:tcW w:w="2596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E8C321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ru-RU"/>
                    </w:rPr>
                  </w:pPr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>Автоматическая блокировка при неудачных попытках</w:t>
                  </w:r>
                </w:p>
              </w:tc>
              <w:tc>
                <w:tcPr>
                  <w:tcW w:w="4377" w:type="dxa"/>
                  <w:tcBorders>
                    <w:top w:val="single" w:sz="4" w:space="0" w:color="70AD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92A647" w14:textId="77777777" w:rsidR="00061A84" w:rsidRPr="00BD09EF" w:rsidRDefault="00061A84" w:rsidP="00061A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ru-RU"/>
                    </w:rPr>
                  </w:pPr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 xml:space="preserve">Система должна заблокировать </w:t>
                  </w:r>
                  <w:proofErr w:type="spellStart"/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>уч.запись</w:t>
                  </w:r>
                  <w:proofErr w:type="spellEnd"/>
                  <w:r w:rsidRPr="00BD09EF">
                    <w:rPr>
                      <w:rFonts w:ascii="Arial" w:eastAsia="Times New Roman" w:hAnsi="Arial" w:cs="Arial"/>
                      <w:color w:val="000000"/>
                      <w:lang w:val="ru-RU"/>
                    </w:rPr>
                    <w:t xml:space="preserve"> при 5 и более неудачных попытках ввести пароль.</w:t>
                  </w:r>
                </w:p>
              </w:tc>
            </w:tr>
          </w:tbl>
          <w:p w14:paraId="515427EE" w14:textId="44122930" w:rsidR="00061A84" w:rsidRPr="00061A84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248CAEED" w14:textId="44E4FA0C" w:rsidR="00B70454" w:rsidRPr="00BD09EF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lastRenderedPageBreak/>
              <w:t>Обязательно</w:t>
            </w:r>
          </w:p>
        </w:tc>
      </w:tr>
      <w:tr w:rsidR="00061A84" w:rsidRPr="00061A84" w14:paraId="5A308D3C" w14:textId="77777777" w:rsidTr="00B7045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1DB53C2B" w14:textId="77777777" w:rsidR="00061A84" w:rsidRDefault="00061A8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7047" w:type="dxa"/>
            <w:shd w:val="clear" w:color="auto" w:fill="auto"/>
            <w:vAlign w:val="center"/>
          </w:tcPr>
          <w:p w14:paraId="4CD2101E" w14:textId="141280B3" w:rsidR="00061A84" w:rsidRPr="00061A84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Шифрование обмена данными. </w:t>
            </w:r>
            <w:r w:rsidRPr="00061A84">
              <w:rPr>
                <w:rFonts w:ascii="Arial" w:eastAsia="Times New Roman" w:hAnsi="Arial" w:cs="Arial"/>
                <w:lang w:val="ru-RU"/>
              </w:rPr>
              <w:t>SSL, TLS (версии выше 1.1) и др.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1C12837" w14:textId="6A94AB82" w:rsidR="00061A84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Обязательно</w:t>
            </w:r>
          </w:p>
        </w:tc>
      </w:tr>
      <w:tr w:rsidR="00061A84" w:rsidRPr="00061A84" w14:paraId="627A02DB" w14:textId="77777777" w:rsidTr="00B7045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53681774" w14:textId="77777777" w:rsidR="00061A84" w:rsidRDefault="00061A8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7047" w:type="dxa"/>
            <w:shd w:val="clear" w:color="auto" w:fill="auto"/>
            <w:vAlign w:val="center"/>
          </w:tcPr>
          <w:p w14:paraId="5B589C86" w14:textId="667337BD" w:rsidR="00061A84" w:rsidRPr="00061A84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061A84">
              <w:rPr>
                <w:rFonts w:ascii="Arial" w:eastAsia="Times New Roman" w:hAnsi="Arial" w:cs="Arial"/>
                <w:lang w:val="ru-RU"/>
              </w:rPr>
              <w:t>Возможность двухфакторной авторизации</w:t>
            </w:r>
            <w:r>
              <w:rPr>
                <w:rFonts w:ascii="Arial" w:eastAsia="Times New Roman" w:hAnsi="Arial" w:cs="Arial"/>
                <w:lang w:val="ru-RU"/>
              </w:rPr>
              <w:t xml:space="preserve"> (желательно мобильное приложение). 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179A348" w14:textId="5BDCEC96" w:rsidR="00061A84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Желательно</w:t>
            </w:r>
          </w:p>
        </w:tc>
      </w:tr>
      <w:tr w:rsidR="00587AA8" w:rsidRPr="00061A84" w14:paraId="4363EAB7" w14:textId="77777777" w:rsidTr="00B7045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1ABECAFE" w14:textId="77777777" w:rsidR="00587AA8" w:rsidRDefault="00587AA8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7047" w:type="dxa"/>
            <w:shd w:val="clear" w:color="auto" w:fill="auto"/>
            <w:vAlign w:val="center"/>
          </w:tcPr>
          <w:p w14:paraId="247E411A" w14:textId="6C2B4C9A" w:rsidR="00587AA8" w:rsidRPr="00061A84" w:rsidRDefault="00587AA8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587AA8">
              <w:rPr>
                <w:rFonts w:ascii="Arial" w:eastAsia="Times New Roman" w:hAnsi="Arial" w:cs="Arial"/>
                <w:lang w:val="ru-RU"/>
              </w:rPr>
              <w:t xml:space="preserve">Версии дополнительно используемых ОС, ПО, СУБД и т.п. не должны быть старше чем на 1 версию от актуальной версии, с обязательной активной поддержкой </w:t>
            </w:r>
            <w:proofErr w:type="spellStart"/>
            <w:r w:rsidRPr="00587AA8">
              <w:rPr>
                <w:rFonts w:ascii="Arial" w:eastAsia="Times New Roman" w:hAnsi="Arial" w:cs="Arial"/>
                <w:lang w:val="ru-RU"/>
              </w:rPr>
              <w:t>вендора</w:t>
            </w:r>
            <w:proofErr w:type="spellEnd"/>
            <w:r w:rsidRPr="00587AA8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A943938" w14:textId="28CB5A65" w:rsidR="00587AA8" w:rsidRDefault="00587AA8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Обязательно</w:t>
            </w:r>
          </w:p>
        </w:tc>
      </w:tr>
      <w:tr w:rsidR="00061A84" w:rsidRPr="00061A84" w14:paraId="1279F4C4" w14:textId="77777777" w:rsidTr="00B7045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44F87BFD" w14:textId="7624B86A" w:rsidR="00061A84" w:rsidRDefault="00061A84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7047" w:type="dxa"/>
            <w:shd w:val="clear" w:color="auto" w:fill="auto"/>
            <w:vAlign w:val="center"/>
          </w:tcPr>
          <w:p w14:paraId="0BB96F3B" w14:textId="1D4585D7" w:rsidR="00061A84" w:rsidRDefault="00587AA8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Н</w:t>
            </w:r>
            <w:r w:rsidR="00061A84" w:rsidRPr="00061A84">
              <w:rPr>
                <w:rFonts w:ascii="Arial" w:eastAsia="Times New Roman" w:hAnsi="Arial" w:cs="Arial"/>
                <w:lang w:val="ru-RU"/>
              </w:rPr>
              <w:t>аличие и доступность обновления версий, а также, обновлений по закрытию уязвимостей (заплатки)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3ECE780" w14:textId="4AC47C44" w:rsidR="00061A84" w:rsidRDefault="00061A84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Обязательно</w:t>
            </w:r>
          </w:p>
        </w:tc>
      </w:tr>
      <w:tr w:rsidR="00587AA8" w:rsidRPr="00061A84" w14:paraId="2AE927D1" w14:textId="77777777" w:rsidTr="00B7045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78F93ADF" w14:textId="77777777" w:rsidR="00587AA8" w:rsidRDefault="00587AA8" w:rsidP="004513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7047" w:type="dxa"/>
            <w:shd w:val="clear" w:color="auto" w:fill="auto"/>
            <w:vAlign w:val="center"/>
          </w:tcPr>
          <w:p w14:paraId="0C546E4F" w14:textId="128BCF42" w:rsidR="00587AA8" w:rsidRPr="00587AA8" w:rsidRDefault="00587AA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061A84">
              <w:rPr>
                <w:rFonts w:ascii="Arial" w:eastAsia="Times New Roman" w:hAnsi="Arial" w:cs="Arial"/>
                <w:lang w:val="ru-RU"/>
              </w:rPr>
              <w:t>Наличие официальной поддержки продукта на весь период эксплуатации</w:t>
            </w:r>
            <w:r>
              <w:rPr>
                <w:rFonts w:ascii="Arial" w:eastAsia="Times New Roman" w:hAnsi="Arial" w:cs="Arial"/>
                <w:lang w:val="ru-RU"/>
              </w:rPr>
              <w:t xml:space="preserve"> с возможностью заключения договора по качеству услуг (</w:t>
            </w:r>
            <w:r>
              <w:rPr>
                <w:rFonts w:ascii="Arial" w:eastAsia="Times New Roman" w:hAnsi="Arial" w:cs="Arial"/>
              </w:rPr>
              <w:t>SLA</w:t>
            </w:r>
            <w:r>
              <w:rPr>
                <w:rFonts w:ascii="Arial" w:eastAsia="Times New Roman" w:hAnsi="Arial" w:cs="Arial"/>
                <w:lang w:val="ru-RU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E187264" w14:textId="07E5E1BE" w:rsidR="00587AA8" w:rsidRDefault="00587AA8" w:rsidP="004513DA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Обязательно</w:t>
            </w:r>
          </w:p>
        </w:tc>
      </w:tr>
    </w:tbl>
    <w:p w14:paraId="35E755E1" w14:textId="6028340F" w:rsidR="004513DA" w:rsidRDefault="004513DA" w:rsidP="002D1535">
      <w:pPr>
        <w:rPr>
          <w:rFonts w:ascii="Arial" w:hAnsi="Arial" w:cs="Arial"/>
          <w:lang w:val="ru-RU"/>
        </w:rPr>
      </w:pPr>
    </w:p>
    <w:p w14:paraId="01621173" w14:textId="2A440EC5" w:rsidR="00C7771A" w:rsidRDefault="00C7771A" w:rsidP="002D1535">
      <w:pPr>
        <w:rPr>
          <w:rFonts w:ascii="Arial" w:hAnsi="Arial" w:cs="Arial"/>
          <w:lang w:val="ru-RU"/>
        </w:rPr>
      </w:pPr>
    </w:p>
    <w:p w14:paraId="0FF75291" w14:textId="1E275018" w:rsidR="00C7771A" w:rsidRDefault="00C7771A" w:rsidP="002D1535">
      <w:pPr>
        <w:rPr>
          <w:rFonts w:ascii="Arial" w:hAnsi="Arial" w:cs="Arial"/>
          <w:lang w:val="ru-RU"/>
        </w:rPr>
      </w:pPr>
    </w:p>
    <w:p w14:paraId="65386885" w14:textId="14A2C803" w:rsidR="00C7771A" w:rsidRDefault="00C7771A" w:rsidP="002D1535">
      <w:pPr>
        <w:rPr>
          <w:rFonts w:ascii="Arial" w:hAnsi="Arial" w:cs="Arial"/>
          <w:lang w:val="ru-RU"/>
        </w:rPr>
      </w:pPr>
    </w:p>
    <w:p w14:paraId="43DFCB45" w14:textId="7B85E809" w:rsidR="0026143F" w:rsidRDefault="0026143F" w:rsidP="002D1535">
      <w:pPr>
        <w:rPr>
          <w:rFonts w:ascii="Arial" w:hAnsi="Arial" w:cs="Arial"/>
          <w:lang w:val="ru-RU"/>
        </w:rPr>
      </w:pPr>
    </w:p>
    <w:p w14:paraId="5B239688" w14:textId="7F52C395" w:rsidR="0026143F" w:rsidRDefault="0026143F" w:rsidP="002D1535">
      <w:pPr>
        <w:rPr>
          <w:rFonts w:ascii="Arial" w:hAnsi="Arial" w:cs="Arial"/>
          <w:lang w:val="ru-RU"/>
        </w:rPr>
      </w:pPr>
    </w:p>
    <w:p w14:paraId="252625B7" w14:textId="43819740" w:rsidR="0026143F" w:rsidRDefault="0026143F" w:rsidP="002D1535">
      <w:pPr>
        <w:rPr>
          <w:rFonts w:ascii="Arial" w:hAnsi="Arial" w:cs="Arial"/>
          <w:lang w:val="ru-RU"/>
        </w:rPr>
      </w:pPr>
    </w:p>
    <w:p w14:paraId="5D944DD0" w14:textId="1D79FD0E" w:rsidR="0026143F" w:rsidRDefault="0026143F" w:rsidP="002D1535">
      <w:pPr>
        <w:rPr>
          <w:rFonts w:ascii="Arial" w:hAnsi="Arial" w:cs="Arial"/>
          <w:lang w:val="ru-RU"/>
        </w:rPr>
      </w:pPr>
    </w:p>
    <w:p w14:paraId="6BEDC96A" w14:textId="1C54E4B7" w:rsidR="0026143F" w:rsidRDefault="0026143F" w:rsidP="002D1535">
      <w:pPr>
        <w:rPr>
          <w:rFonts w:ascii="Arial" w:hAnsi="Arial" w:cs="Arial"/>
          <w:lang w:val="ru-RU"/>
        </w:rPr>
      </w:pPr>
    </w:p>
    <w:p w14:paraId="7FD70809" w14:textId="775C2D03" w:rsidR="0026143F" w:rsidRDefault="0026143F" w:rsidP="002D1535">
      <w:pPr>
        <w:rPr>
          <w:rFonts w:ascii="Arial" w:hAnsi="Arial" w:cs="Arial"/>
          <w:lang w:val="ru-RU"/>
        </w:rPr>
      </w:pPr>
    </w:p>
    <w:p w14:paraId="2637D416" w14:textId="46D01D8B" w:rsidR="0026143F" w:rsidRDefault="0026143F" w:rsidP="002D1535">
      <w:pPr>
        <w:rPr>
          <w:rFonts w:ascii="Arial" w:hAnsi="Arial" w:cs="Arial"/>
          <w:lang w:val="ru-RU"/>
        </w:rPr>
      </w:pPr>
    </w:p>
    <w:p w14:paraId="390A3743" w14:textId="57F6D00B" w:rsidR="0026143F" w:rsidRDefault="0026143F" w:rsidP="002D1535">
      <w:pPr>
        <w:rPr>
          <w:rFonts w:ascii="Arial" w:hAnsi="Arial" w:cs="Arial"/>
          <w:lang w:val="ru-RU"/>
        </w:rPr>
      </w:pPr>
    </w:p>
    <w:p w14:paraId="32981382" w14:textId="0F313015" w:rsidR="0026143F" w:rsidRDefault="0026143F" w:rsidP="002D1535">
      <w:pPr>
        <w:rPr>
          <w:rFonts w:ascii="Arial" w:hAnsi="Arial" w:cs="Arial"/>
          <w:lang w:val="ru-RU"/>
        </w:rPr>
      </w:pPr>
    </w:p>
    <w:p w14:paraId="6D0E3E8A" w14:textId="568214B7" w:rsidR="0026143F" w:rsidRDefault="0026143F" w:rsidP="002D1535">
      <w:pPr>
        <w:rPr>
          <w:rFonts w:ascii="Arial" w:hAnsi="Arial" w:cs="Arial"/>
          <w:lang w:val="ru-RU"/>
        </w:rPr>
      </w:pPr>
    </w:p>
    <w:p w14:paraId="57618F90" w14:textId="54CD7468" w:rsidR="0026143F" w:rsidRDefault="0026143F" w:rsidP="002D1535">
      <w:pPr>
        <w:rPr>
          <w:rFonts w:ascii="Arial" w:hAnsi="Arial" w:cs="Arial"/>
          <w:lang w:val="ru-RU"/>
        </w:rPr>
      </w:pPr>
    </w:p>
    <w:p w14:paraId="68F7A59A" w14:textId="7F98ED64" w:rsidR="0026143F" w:rsidRDefault="0026143F" w:rsidP="002D1535">
      <w:pPr>
        <w:rPr>
          <w:rFonts w:ascii="Arial" w:hAnsi="Arial" w:cs="Arial"/>
          <w:lang w:val="ru-RU"/>
        </w:rPr>
      </w:pPr>
    </w:p>
    <w:p w14:paraId="28D81D79" w14:textId="77777777" w:rsidR="0026143F" w:rsidRDefault="0026143F" w:rsidP="002D1535">
      <w:pPr>
        <w:rPr>
          <w:rFonts w:ascii="Arial" w:hAnsi="Arial" w:cs="Arial"/>
          <w:lang w:val="ru-RU"/>
        </w:rPr>
      </w:pPr>
    </w:p>
    <w:p w14:paraId="6A4F05B3" w14:textId="620AC858" w:rsidR="0066452D" w:rsidRPr="009A18BB" w:rsidRDefault="009A18BB" w:rsidP="0066452D">
      <w:pPr>
        <w:ind w:left="-1350"/>
        <w:jc w:val="right"/>
        <w:rPr>
          <w:rFonts w:ascii="Arial" w:hAnsi="Arial" w:cs="Arial"/>
          <w:b/>
          <w:u w:val="single"/>
          <w:lang w:val="ru-RU"/>
        </w:rPr>
      </w:pPr>
      <w:r w:rsidRPr="009A18BB">
        <w:rPr>
          <w:rFonts w:ascii="Arial" w:hAnsi="Arial" w:cs="Arial"/>
          <w:b/>
          <w:u w:val="single"/>
          <w:lang w:val="ru-RU"/>
        </w:rPr>
        <w:lastRenderedPageBreak/>
        <w:t>Приложение № 5</w:t>
      </w:r>
    </w:p>
    <w:p w14:paraId="6AB26794" w14:textId="46B573C9" w:rsidR="0066452D" w:rsidRPr="00A777FA" w:rsidRDefault="0066452D" w:rsidP="0066452D">
      <w:pPr>
        <w:ind w:left="-1350"/>
        <w:jc w:val="right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 xml:space="preserve"> В тендерную комиссию</w:t>
      </w:r>
    </w:p>
    <w:p w14:paraId="02FF0834" w14:textId="77777777" w:rsidR="0066452D" w:rsidRPr="00A777FA" w:rsidRDefault="0066452D" w:rsidP="0066452D">
      <w:pPr>
        <w:ind w:left="-1350"/>
        <w:jc w:val="right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>ЗАО «ФИНКА Банк»</w:t>
      </w:r>
    </w:p>
    <w:p w14:paraId="0CEA64DF" w14:textId="77777777" w:rsidR="0066452D" w:rsidRPr="00A777FA" w:rsidRDefault="0066452D" w:rsidP="0066452D">
      <w:pPr>
        <w:ind w:left="-1350"/>
        <w:jc w:val="both"/>
        <w:rPr>
          <w:rFonts w:ascii="Arial" w:hAnsi="Arial" w:cs="Arial"/>
          <w:lang w:val="ru-RU"/>
        </w:rPr>
      </w:pPr>
    </w:p>
    <w:p w14:paraId="172C7869" w14:textId="77777777" w:rsidR="0066452D" w:rsidRPr="00A777FA" w:rsidRDefault="0066452D" w:rsidP="0066452D">
      <w:pPr>
        <w:ind w:left="-1350"/>
        <w:jc w:val="both"/>
        <w:rPr>
          <w:rFonts w:ascii="Arial" w:hAnsi="Arial" w:cs="Arial"/>
          <w:lang w:val="ru-RU"/>
        </w:rPr>
      </w:pPr>
    </w:p>
    <w:p w14:paraId="201423DC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 xml:space="preserve">№_________________   </w:t>
      </w:r>
    </w:p>
    <w:p w14:paraId="3FB083B4" w14:textId="0DF0DCE1" w:rsidR="0066452D" w:rsidRPr="00A777FA" w:rsidRDefault="00A777FA" w:rsidP="0066452D">
      <w:pPr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 20</w:t>
      </w:r>
      <w:r w:rsidRPr="00BD09EF">
        <w:rPr>
          <w:rFonts w:ascii="Arial" w:hAnsi="Arial" w:cs="Arial"/>
          <w:lang w:val="ru-RU"/>
        </w:rPr>
        <w:t>2</w:t>
      </w:r>
      <w:r w:rsidR="00561109">
        <w:rPr>
          <w:rFonts w:ascii="Arial" w:hAnsi="Arial" w:cs="Arial"/>
          <w:lang w:val="ru-RU"/>
        </w:rPr>
        <w:t>1</w:t>
      </w:r>
      <w:r w:rsidR="0066452D" w:rsidRPr="00A777FA">
        <w:rPr>
          <w:rFonts w:ascii="Arial" w:hAnsi="Arial" w:cs="Arial"/>
          <w:lang w:val="ru-RU"/>
        </w:rPr>
        <w:t xml:space="preserve"> года</w:t>
      </w:r>
    </w:p>
    <w:p w14:paraId="71B96B3D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proofErr w:type="spellStart"/>
      <w:r w:rsidRPr="00A777FA">
        <w:rPr>
          <w:rFonts w:ascii="Arial" w:hAnsi="Arial" w:cs="Arial"/>
          <w:lang w:val="ru-RU"/>
        </w:rPr>
        <w:t>г.Бишкек</w:t>
      </w:r>
      <w:proofErr w:type="spellEnd"/>
    </w:p>
    <w:p w14:paraId="7153F965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</w:p>
    <w:p w14:paraId="3D9389CF" w14:textId="3A27C268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>ЗАО «ФИНКА Банк»</w:t>
      </w:r>
    </w:p>
    <w:p w14:paraId="601A9640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</w:p>
    <w:p w14:paraId="7702FD19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</w:p>
    <w:p w14:paraId="48B49ED8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 xml:space="preserve">Настоящим, </w:t>
      </w:r>
      <w:proofErr w:type="spellStart"/>
      <w:r w:rsidRPr="00A777FA">
        <w:rPr>
          <w:rFonts w:ascii="Arial" w:hAnsi="Arial" w:cs="Arial"/>
          <w:lang w:val="ru-RU"/>
        </w:rPr>
        <w:t>ОсОО</w:t>
      </w:r>
      <w:proofErr w:type="spellEnd"/>
      <w:r w:rsidRPr="00A777FA">
        <w:rPr>
          <w:rFonts w:ascii="Arial" w:hAnsi="Arial" w:cs="Arial"/>
          <w:lang w:val="ru-RU"/>
        </w:rPr>
        <w:t xml:space="preserve"> / ЧП «____________» выражает Вам свое почтение. На Ваш запрос относительно информации об исках, по которым </w:t>
      </w:r>
      <w:proofErr w:type="spellStart"/>
      <w:r w:rsidRPr="00A777FA">
        <w:rPr>
          <w:rFonts w:ascii="Arial" w:hAnsi="Arial" w:cs="Arial"/>
          <w:lang w:val="ru-RU"/>
        </w:rPr>
        <w:t>ОсОО</w:t>
      </w:r>
      <w:proofErr w:type="spellEnd"/>
      <w:r w:rsidRPr="00A777FA">
        <w:rPr>
          <w:rFonts w:ascii="Arial" w:hAnsi="Arial" w:cs="Arial"/>
          <w:lang w:val="ru-RU"/>
        </w:rPr>
        <w:t xml:space="preserve"> / ЧП «____________» выступает истцом или ответчиком сообщаем следующее. </w:t>
      </w:r>
    </w:p>
    <w:p w14:paraId="543E9A8F" w14:textId="6C565830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ab/>
        <w:t>П</w:t>
      </w:r>
      <w:r w:rsidR="009A18BB">
        <w:rPr>
          <w:rFonts w:ascii="Arial" w:hAnsi="Arial" w:cs="Arial"/>
          <w:lang w:val="ru-RU"/>
        </w:rPr>
        <w:t>о состоянию на ____________ 202</w:t>
      </w:r>
      <w:r w:rsidR="00561109">
        <w:rPr>
          <w:rFonts w:ascii="Arial" w:hAnsi="Arial" w:cs="Arial"/>
          <w:lang w:val="ru-RU"/>
        </w:rPr>
        <w:t>1</w:t>
      </w:r>
      <w:r w:rsidRPr="00A777FA">
        <w:rPr>
          <w:rFonts w:ascii="Arial" w:hAnsi="Arial" w:cs="Arial"/>
          <w:lang w:val="ru-RU"/>
        </w:rPr>
        <w:t xml:space="preserve"> года </w:t>
      </w:r>
      <w:proofErr w:type="spellStart"/>
      <w:r w:rsidRPr="00A777FA">
        <w:rPr>
          <w:rFonts w:ascii="Arial" w:hAnsi="Arial" w:cs="Arial"/>
          <w:lang w:val="ru-RU"/>
        </w:rPr>
        <w:t>ОсОО</w:t>
      </w:r>
      <w:proofErr w:type="spellEnd"/>
      <w:r w:rsidRPr="00A777FA">
        <w:rPr>
          <w:rFonts w:ascii="Arial" w:hAnsi="Arial" w:cs="Arial"/>
          <w:lang w:val="ru-RU"/>
        </w:rPr>
        <w:t xml:space="preserve"> / ЧП «____________» выступает ответчиком по ____________ (количество) судебным делам. </w:t>
      </w:r>
    </w:p>
    <w:p w14:paraId="00BC54D7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 xml:space="preserve">Первый иск был инициирован ____________ (Ф.И.О. / наименование) с требованием о ____________. Сумма иска - ____________ сомов. В данное время дело находится на рассмотрении в ____________ суде. </w:t>
      </w:r>
    </w:p>
    <w:p w14:paraId="540F7D5E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>Второй иск был инициирован ____________ (Ф.И.О. / наименование) с требованием о ____________. Сумма иска - ____________ сомов. В данное время дело находится на рассмотрении в ____________ суде.</w:t>
      </w:r>
    </w:p>
    <w:p w14:paraId="71496101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</w:p>
    <w:p w14:paraId="271B5136" w14:textId="478208F9" w:rsidR="0066452D" w:rsidRPr="00A777FA" w:rsidRDefault="009A18BB" w:rsidP="0066452D">
      <w:pPr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состоянию на ____________ 202</w:t>
      </w:r>
      <w:r w:rsidR="003B26AC">
        <w:rPr>
          <w:rFonts w:ascii="Arial" w:hAnsi="Arial" w:cs="Arial"/>
          <w:lang w:val="ru-RU"/>
        </w:rPr>
        <w:t>1</w:t>
      </w:r>
      <w:r w:rsidR="0066452D" w:rsidRPr="00A777FA">
        <w:rPr>
          <w:rFonts w:ascii="Arial" w:hAnsi="Arial" w:cs="Arial"/>
          <w:lang w:val="ru-RU"/>
        </w:rPr>
        <w:t xml:space="preserve"> года </w:t>
      </w:r>
      <w:proofErr w:type="spellStart"/>
      <w:r w:rsidR="0066452D" w:rsidRPr="00A777FA">
        <w:rPr>
          <w:rFonts w:ascii="Arial" w:hAnsi="Arial" w:cs="Arial"/>
          <w:lang w:val="ru-RU"/>
        </w:rPr>
        <w:t>ОсОО</w:t>
      </w:r>
      <w:proofErr w:type="spellEnd"/>
      <w:r w:rsidR="0066452D" w:rsidRPr="00A777FA">
        <w:rPr>
          <w:rFonts w:ascii="Arial" w:hAnsi="Arial" w:cs="Arial"/>
          <w:lang w:val="ru-RU"/>
        </w:rPr>
        <w:t xml:space="preserve"> / ЧП «____________» выступает истцом по ____________ (количество) судебным делам. </w:t>
      </w:r>
    </w:p>
    <w:p w14:paraId="5E07432E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proofErr w:type="spellStart"/>
      <w:r w:rsidRPr="00A777FA">
        <w:rPr>
          <w:rFonts w:ascii="Arial" w:hAnsi="Arial" w:cs="Arial"/>
          <w:lang w:val="ru-RU"/>
        </w:rPr>
        <w:t>ОсОО</w:t>
      </w:r>
      <w:proofErr w:type="spellEnd"/>
      <w:r w:rsidRPr="00A777FA">
        <w:rPr>
          <w:rFonts w:ascii="Arial" w:hAnsi="Arial" w:cs="Arial"/>
          <w:lang w:val="ru-RU"/>
        </w:rPr>
        <w:t xml:space="preserve"> / ЧП «____________» подало иск к </w:t>
      </w:r>
      <w:proofErr w:type="spellStart"/>
      <w:r w:rsidRPr="00A777FA">
        <w:rPr>
          <w:rFonts w:ascii="Arial" w:hAnsi="Arial" w:cs="Arial"/>
          <w:lang w:val="ru-RU"/>
        </w:rPr>
        <w:t>ОсОО</w:t>
      </w:r>
      <w:proofErr w:type="spellEnd"/>
      <w:r w:rsidRPr="00A777FA">
        <w:rPr>
          <w:rFonts w:ascii="Arial" w:hAnsi="Arial" w:cs="Arial"/>
          <w:lang w:val="ru-RU"/>
        </w:rPr>
        <w:t xml:space="preserve"> / Ф.И.О. ____________ о ____________. Сумма иска - ____________ сомов. В данное время дело находится на рассмотрении в ____________ суде.</w:t>
      </w:r>
    </w:p>
    <w:p w14:paraId="57A92F40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</w:p>
    <w:p w14:paraId="1086878A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  <w:proofErr w:type="spellStart"/>
      <w:r w:rsidRPr="00A777FA">
        <w:rPr>
          <w:rFonts w:ascii="Arial" w:hAnsi="Arial" w:cs="Arial"/>
          <w:lang w:val="ru-RU"/>
        </w:rPr>
        <w:t>ОсОО</w:t>
      </w:r>
      <w:proofErr w:type="spellEnd"/>
      <w:r w:rsidRPr="00A777FA">
        <w:rPr>
          <w:rFonts w:ascii="Arial" w:hAnsi="Arial" w:cs="Arial"/>
          <w:lang w:val="ru-RU"/>
        </w:rPr>
        <w:t xml:space="preserve"> / ЧП «____________» подтверждает, что вышеприведенная информация является достоверной и полной. </w:t>
      </w:r>
      <w:proofErr w:type="spellStart"/>
      <w:r w:rsidRPr="00A777FA">
        <w:rPr>
          <w:rFonts w:ascii="Arial" w:hAnsi="Arial" w:cs="Arial"/>
          <w:lang w:val="ru-RU"/>
        </w:rPr>
        <w:t>ОсОО</w:t>
      </w:r>
      <w:proofErr w:type="spellEnd"/>
      <w:r w:rsidRPr="00A777FA">
        <w:rPr>
          <w:rFonts w:ascii="Arial" w:hAnsi="Arial" w:cs="Arial"/>
          <w:lang w:val="ru-RU"/>
        </w:rPr>
        <w:t xml:space="preserve">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14:paraId="140A7215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</w:p>
    <w:p w14:paraId="6FC744E6" w14:textId="77777777" w:rsidR="0066452D" w:rsidRPr="00A777FA" w:rsidRDefault="0066452D" w:rsidP="0066452D">
      <w:pPr>
        <w:ind w:left="567"/>
        <w:jc w:val="both"/>
        <w:rPr>
          <w:rFonts w:ascii="Arial" w:hAnsi="Arial" w:cs="Arial"/>
          <w:lang w:val="ru-RU"/>
        </w:rPr>
      </w:pPr>
    </w:p>
    <w:p w14:paraId="4AAB3160" w14:textId="77777777" w:rsidR="0066452D" w:rsidRPr="00C55E60" w:rsidRDefault="0066452D" w:rsidP="0066452D">
      <w:pPr>
        <w:ind w:left="567"/>
        <w:jc w:val="both"/>
        <w:rPr>
          <w:rFonts w:ascii="Arial" w:hAnsi="Arial" w:cs="Arial"/>
          <w:lang w:val="ru-RU"/>
        </w:rPr>
      </w:pPr>
      <w:r w:rsidRPr="00A777FA">
        <w:rPr>
          <w:rFonts w:ascii="Arial" w:hAnsi="Arial" w:cs="Arial"/>
          <w:lang w:val="ru-RU"/>
        </w:rPr>
        <w:t>С уважением,</w:t>
      </w:r>
    </w:p>
    <w:sectPr w:rsidR="0066452D" w:rsidRPr="00C55E60" w:rsidSect="00E84484">
      <w:pgSz w:w="12240" w:h="15840"/>
      <w:pgMar w:top="709" w:right="850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540"/>
    <w:multiLevelType w:val="multilevel"/>
    <w:tmpl w:val="10DE8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1AC3"/>
    <w:multiLevelType w:val="hybridMultilevel"/>
    <w:tmpl w:val="DEA4C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B43"/>
    <w:multiLevelType w:val="multilevel"/>
    <w:tmpl w:val="DFE4D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739EC"/>
    <w:multiLevelType w:val="hybridMultilevel"/>
    <w:tmpl w:val="91B09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85C"/>
    <w:multiLevelType w:val="hybridMultilevel"/>
    <w:tmpl w:val="1AAA6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FB2"/>
    <w:multiLevelType w:val="multilevel"/>
    <w:tmpl w:val="59660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3E5C84"/>
    <w:multiLevelType w:val="multilevel"/>
    <w:tmpl w:val="D74C0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D7A02"/>
    <w:multiLevelType w:val="multilevel"/>
    <w:tmpl w:val="F4A64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505BA7"/>
    <w:multiLevelType w:val="multilevel"/>
    <w:tmpl w:val="9A181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5D0733"/>
    <w:multiLevelType w:val="multilevel"/>
    <w:tmpl w:val="B588A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F6E53"/>
    <w:multiLevelType w:val="hybridMultilevel"/>
    <w:tmpl w:val="645A4FF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8F5652"/>
    <w:multiLevelType w:val="hybridMultilevel"/>
    <w:tmpl w:val="BF8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89C"/>
    <w:multiLevelType w:val="hybridMultilevel"/>
    <w:tmpl w:val="63E6CE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40389D"/>
    <w:multiLevelType w:val="multilevel"/>
    <w:tmpl w:val="34063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BF4BCD"/>
    <w:multiLevelType w:val="multilevel"/>
    <w:tmpl w:val="9DFAE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CD4635"/>
    <w:multiLevelType w:val="multilevel"/>
    <w:tmpl w:val="5F76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8968F4"/>
    <w:multiLevelType w:val="multilevel"/>
    <w:tmpl w:val="5A5CDC58"/>
    <w:lvl w:ilvl="0">
      <w:start w:val="1"/>
      <w:numFmt w:val="bullet"/>
      <w:lvlText w:val="•"/>
      <w:lvlJc w:val="left"/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3D0F26"/>
    <w:multiLevelType w:val="hybridMultilevel"/>
    <w:tmpl w:val="BCF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B2CCA"/>
    <w:multiLevelType w:val="hybridMultilevel"/>
    <w:tmpl w:val="F208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05148"/>
    <w:multiLevelType w:val="hybridMultilevel"/>
    <w:tmpl w:val="219223FE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493AAC"/>
    <w:multiLevelType w:val="multilevel"/>
    <w:tmpl w:val="2D183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B60036"/>
    <w:multiLevelType w:val="multilevel"/>
    <w:tmpl w:val="98FC7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006987"/>
    <w:multiLevelType w:val="hybridMultilevel"/>
    <w:tmpl w:val="5EBE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61BBF"/>
    <w:multiLevelType w:val="multilevel"/>
    <w:tmpl w:val="2F08C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F275FF"/>
    <w:multiLevelType w:val="multilevel"/>
    <w:tmpl w:val="18C83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6"/>
  </w:num>
  <w:num w:numId="5">
    <w:abstractNumId w:val="7"/>
  </w:num>
  <w:num w:numId="6">
    <w:abstractNumId w:val="23"/>
  </w:num>
  <w:num w:numId="7">
    <w:abstractNumId w:val="5"/>
  </w:num>
  <w:num w:numId="8">
    <w:abstractNumId w:val="15"/>
  </w:num>
  <w:num w:numId="9">
    <w:abstractNumId w:val="24"/>
  </w:num>
  <w:num w:numId="10">
    <w:abstractNumId w:val="9"/>
  </w:num>
  <w:num w:numId="11">
    <w:abstractNumId w:val="0"/>
  </w:num>
  <w:num w:numId="12">
    <w:abstractNumId w:val="14"/>
  </w:num>
  <w:num w:numId="13">
    <w:abstractNumId w:val="20"/>
  </w:num>
  <w:num w:numId="14">
    <w:abstractNumId w:val="13"/>
  </w:num>
  <w:num w:numId="15">
    <w:abstractNumId w:val="17"/>
  </w:num>
  <w:num w:numId="16">
    <w:abstractNumId w:val="3"/>
  </w:num>
  <w:num w:numId="17">
    <w:abstractNumId w:val="22"/>
  </w:num>
  <w:num w:numId="18">
    <w:abstractNumId w:val="1"/>
  </w:num>
  <w:num w:numId="19">
    <w:abstractNumId w:val="4"/>
  </w:num>
  <w:num w:numId="20">
    <w:abstractNumId w:val="11"/>
  </w:num>
  <w:num w:numId="21">
    <w:abstractNumId w:val="19"/>
  </w:num>
  <w:num w:numId="22">
    <w:abstractNumId w:val="16"/>
  </w:num>
  <w:num w:numId="23">
    <w:abstractNumId w:val="10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DB"/>
    <w:rsid w:val="00035A49"/>
    <w:rsid w:val="00036A6D"/>
    <w:rsid w:val="00061A84"/>
    <w:rsid w:val="000622E2"/>
    <w:rsid w:val="00070D0E"/>
    <w:rsid w:val="00117176"/>
    <w:rsid w:val="001365CF"/>
    <w:rsid w:val="00170175"/>
    <w:rsid w:val="00177D5E"/>
    <w:rsid w:val="001A1590"/>
    <w:rsid w:val="00200A27"/>
    <w:rsid w:val="0026143F"/>
    <w:rsid w:val="0028110D"/>
    <w:rsid w:val="002B4A56"/>
    <w:rsid w:val="002D1535"/>
    <w:rsid w:val="002F43BC"/>
    <w:rsid w:val="003200B2"/>
    <w:rsid w:val="00320916"/>
    <w:rsid w:val="00335B29"/>
    <w:rsid w:val="003432C4"/>
    <w:rsid w:val="00372E98"/>
    <w:rsid w:val="00380C94"/>
    <w:rsid w:val="00392D0A"/>
    <w:rsid w:val="003B26AC"/>
    <w:rsid w:val="0040595F"/>
    <w:rsid w:val="004256D3"/>
    <w:rsid w:val="00446ECA"/>
    <w:rsid w:val="004513DA"/>
    <w:rsid w:val="004B518D"/>
    <w:rsid w:val="004D03D6"/>
    <w:rsid w:val="0050171A"/>
    <w:rsid w:val="00561109"/>
    <w:rsid w:val="00587AA8"/>
    <w:rsid w:val="00597256"/>
    <w:rsid w:val="005A0110"/>
    <w:rsid w:val="005A516D"/>
    <w:rsid w:val="005B2092"/>
    <w:rsid w:val="0066452D"/>
    <w:rsid w:val="00732B24"/>
    <w:rsid w:val="00771D1A"/>
    <w:rsid w:val="00776D7A"/>
    <w:rsid w:val="0077784C"/>
    <w:rsid w:val="007D256A"/>
    <w:rsid w:val="007D54EB"/>
    <w:rsid w:val="007D7EDB"/>
    <w:rsid w:val="007F14D2"/>
    <w:rsid w:val="007F6B94"/>
    <w:rsid w:val="007F7DFE"/>
    <w:rsid w:val="00814BEA"/>
    <w:rsid w:val="0087171E"/>
    <w:rsid w:val="00904A48"/>
    <w:rsid w:val="00956CE2"/>
    <w:rsid w:val="009A18BB"/>
    <w:rsid w:val="009D57BD"/>
    <w:rsid w:val="00A777FA"/>
    <w:rsid w:val="00AB59E8"/>
    <w:rsid w:val="00AC190E"/>
    <w:rsid w:val="00B16E71"/>
    <w:rsid w:val="00B24392"/>
    <w:rsid w:val="00B36B8A"/>
    <w:rsid w:val="00B37740"/>
    <w:rsid w:val="00B53AD2"/>
    <w:rsid w:val="00B70454"/>
    <w:rsid w:val="00B90036"/>
    <w:rsid w:val="00BD09EF"/>
    <w:rsid w:val="00BF37A4"/>
    <w:rsid w:val="00C450B9"/>
    <w:rsid w:val="00C4633F"/>
    <w:rsid w:val="00C749C6"/>
    <w:rsid w:val="00C7771A"/>
    <w:rsid w:val="00C86FF9"/>
    <w:rsid w:val="00CE0975"/>
    <w:rsid w:val="00D00740"/>
    <w:rsid w:val="00D03413"/>
    <w:rsid w:val="00D61A1A"/>
    <w:rsid w:val="00D95E83"/>
    <w:rsid w:val="00DB703D"/>
    <w:rsid w:val="00E10944"/>
    <w:rsid w:val="00E62105"/>
    <w:rsid w:val="00E70D9B"/>
    <w:rsid w:val="00E84484"/>
    <w:rsid w:val="00ED2D1A"/>
    <w:rsid w:val="00F4487E"/>
    <w:rsid w:val="00F936C8"/>
    <w:rsid w:val="00FA4B77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A90C"/>
  <w15:docId w15:val="{4DDD7414-20FB-4935-A38E-46A33075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535"/>
    <w:pPr>
      <w:spacing w:before="120" w:after="120" w:line="240" w:lineRule="auto"/>
      <w:contextualSpacing/>
      <w:jc w:val="both"/>
      <w:outlineLvl w:val="1"/>
    </w:pPr>
    <w:rPr>
      <w:rFonts w:ascii="Arial" w:eastAsiaTheme="minorHAnsi" w:hAnsi="Arial" w:cs="Arial"/>
      <w:b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535"/>
    <w:pPr>
      <w:spacing w:after="0" w:line="240" w:lineRule="auto"/>
      <w:contextualSpacing/>
      <w:jc w:val="both"/>
      <w:outlineLvl w:val="3"/>
    </w:pPr>
    <w:rPr>
      <w:rFonts w:ascii="Arial" w:eastAsiaTheme="minorHAnsi" w:hAnsi="Arial" w:cs="Arial"/>
      <w:sz w:val="2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535"/>
    <w:rPr>
      <w:rFonts w:ascii="Arial" w:eastAsiaTheme="minorHAnsi" w:hAnsi="Arial" w:cs="Arial"/>
      <w:b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2D1535"/>
    <w:rPr>
      <w:rFonts w:ascii="Arial" w:eastAsiaTheme="minorHAnsi" w:hAnsi="Arial" w:cs="Arial"/>
      <w:sz w:val="2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D1535"/>
    <w:pPr>
      <w:spacing w:after="200" w:line="27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ca@fincabank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46F3-208E-43FC-8A27-E0DB9A5F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Bolotkan kyzy</dc:creator>
  <cp:lastModifiedBy>Elina Bolotkan kyzy</cp:lastModifiedBy>
  <cp:revision>4</cp:revision>
  <dcterms:created xsi:type="dcterms:W3CDTF">2021-03-05T10:40:00Z</dcterms:created>
  <dcterms:modified xsi:type="dcterms:W3CDTF">2021-03-09T03:47:00Z</dcterms:modified>
</cp:coreProperties>
</file>